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5ED3" w:rsidRDefault="00B45ED3">
      <w:pPr>
        <w:pStyle w:val="ConsPlusNormal"/>
        <w:jc w:val="right"/>
        <w:outlineLvl w:val="0"/>
      </w:pPr>
      <w:r>
        <w:t>Приложение 17</w:t>
      </w:r>
    </w:p>
    <w:p w:rsidR="00B45ED3" w:rsidRDefault="00B45ED3">
      <w:pPr>
        <w:pStyle w:val="ConsPlusNormal"/>
        <w:jc w:val="right"/>
      </w:pPr>
      <w:r>
        <w:t>к решению</w:t>
      </w:r>
    </w:p>
    <w:p w:rsidR="00B45ED3" w:rsidRDefault="00B45ED3">
      <w:pPr>
        <w:pStyle w:val="ConsPlusNormal"/>
        <w:jc w:val="right"/>
      </w:pPr>
      <w:r>
        <w:t>Думы Белоярского района</w:t>
      </w:r>
    </w:p>
    <w:p w:rsidR="00B45ED3" w:rsidRDefault="00B45ED3">
      <w:pPr>
        <w:pStyle w:val="ConsPlusNormal"/>
        <w:jc w:val="right"/>
      </w:pPr>
      <w:r>
        <w:t>от 29 ноября 2019 года N 63</w:t>
      </w:r>
    </w:p>
    <w:p w:rsidR="00B45ED3" w:rsidRDefault="00B45ED3">
      <w:pPr>
        <w:pStyle w:val="ConsPlusNormal"/>
        <w:jc w:val="both"/>
      </w:pPr>
    </w:p>
    <w:p w:rsidR="00B45ED3" w:rsidRDefault="00B45ED3">
      <w:pPr>
        <w:pStyle w:val="ConsPlusTitle"/>
        <w:jc w:val="center"/>
      </w:pPr>
      <w:r>
        <w:t>РАСПРЕДЕЛЕНИЕ</w:t>
      </w:r>
    </w:p>
    <w:p w:rsidR="00B45ED3" w:rsidRDefault="00B45ED3">
      <w:pPr>
        <w:pStyle w:val="ConsPlusTitle"/>
        <w:jc w:val="center"/>
      </w:pPr>
      <w:r>
        <w:t>БЮДЖЕТНЫХ АССИГНОВАНИЙ ПО РАЗДЕЛАМ, ПОДРАЗДЕЛАМ, ЦЕЛЕВЫМ</w:t>
      </w:r>
    </w:p>
    <w:p w:rsidR="00B45ED3" w:rsidRDefault="00B45ED3">
      <w:pPr>
        <w:pStyle w:val="ConsPlusTitle"/>
        <w:jc w:val="center"/>
      </w:pPr>
      <w:r>
        <w:t>СТАТЬЯМ (МУНИЦИПАЛЬНЫМ ПРОГРАММАМ И НЕПРОГРАММНЫМ</w:t>
      </w:r>
    </w:p>
    <w:p w:rsidR="00B45ED3" w:rsidRDefault="00B45ED3">
      <w:pPr>
        <w:pStyle w:val="ConsPlusTitle"/>
        <w:jc w:val="center"/>
      </w:pPr>
      <w:r>
        <w:t>НАПРАВЛЕНИЯМ ДЕЯТЕЛЬНОСТИ), ГРУППАМ (ГРУППАМ И ПОДГРУППАМ)</w:t>
      </w:r>
    </w:p>
    <w:p w:rsidR="00B45ED3" w:rsidRDefault="00B45ED3">
      <w:pPr>
        <w:pStyle w:val="ConsPlusTitle"/>
        <w:jc w:val="center"/>
      </w:pPr>
      <w:r>
        <w:t>ВИДОВ РАСХОДОВ КЛАССИФИКАЦИИ РАСХОДОВ БЮДЖЕТА БЕЛОЯРСКОГО</w:t>
      </w:r>
    </w:p>
    <w:p w:rsidR="00B45ED3" w:rsidRDefault="00B45ED3">
      <w:pPr>
        <w:pStyle w:val="ConsPlusTitle"/>
        <w:jc w:val="center"/>
      </w:pPr>
      <w:r>
        <w:t>РАЙОНА НА ПЛАНОВЫЙ ПЕРИОД 2021 И 2022 ГОДОВ</w:t>
      </w:r>
    </w:p>
    <w:p w:rsidR="00B45ED3" w:rsidRDefault="00B45ED3">
      <w:pPr>
        <w:spacing w:after="1"/>
      </w:pPr>
    </w:p>
    <w:tbl>
      <w:tblPr>
        <w:tblW w:w="1417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14174"/>
      </w:tblGrid>
      <w:tr w:rsidR="00B45ED3">
        <w:trPr>
          <w:jc w:val="center"/>
        </w:trPr>
        <w:tc>
          <w:tcPr>
            <w:tcW w:w="10147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B45ED3" w:rsidRDefault="00B45ED3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B45ED3" w:rsidRDefault="00B45ED3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Белоярского района от 06.05.2020 N 16)</w:t>
            </w:r>
          </w:p>
        </w:tc>
      </w:tr>
    </w:tbl>
    <w:p w:rsidR="00B45ED3" w:rsidRDefault="00B45ED3">
      <w:pPr>
        <w:pStyle w:val="ConsPlusNormal"/>
        <w:jc w:val="center"/>
      </w:pPr>
    </w:p>
    <w:p w:rsidR="00B45ED3" w:rsidRDefault="00B45ED3">
      <w:pPr>
        <w:pStyle w:val="ConsPlusNormal"/>
        <w:jc w:val="right"/>
      </w:pPr>
      <w:r>
        <w:t>(рублей)</w:t>
      </w:r>
    </w:p>
    <w:p w:rsidR="00B45ED3" w:rsidRDefault="00B45ED3">
      <w:pPr>
        <w:spacing w:after="1"/>
      </w:pP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252"/>
        <w:gridCol w:w="624"/>
        <w:gridCol w:w="737"/>
        <w:gridCol w:w="1020"/>
        <w:gridCol w:w="737"/>
        <w:gridCol w:w="794"/>
        <w:gridCol w:w="964"/>
        <w:gridCol w:w="760"/>
        <w:gridCol w:w="1984"/>
        <w:gridCol w:w="1984"/>
      </w:tblGrid>
      <w:tr w:rsidR="00B45ED3" w:rsidTr="00B45ED3">
        <w:trPr>
          <w:tblHeader/>
        </w:trPr>
        <w:tc>
          <w:tcPr>
            <w:tcW w:w="4252" w:type="dxa"/>
            <w:vMerge w:val="restart"/>
          </w:tcPr>
          <w:p w:rsidR="00B45ED3" w:rsidRDefault="00B45ED3">
            <w:pPr>
              <w:pStyle w:val="ConsPlusNormal"/>
              <w:jc w:val="center"/>
            </w:pPr>
            <w:bookmarkStart w:id="0" w:name="_GoBack" w:colFirst="0" w:colLast="9"/>
            <w:r>
              <w:t>Наименование</w:t>
            </w:r>
          </w:p>
        </w:tc>
        <w:tc>
          <w:tcPr>
            <w:tcW w:w="624" w:type="dxa"/>
            <w:vMerge w:val="restart"/>
          </w:tcPr>
          <w:p w:rsidR="00B45ED3" w:rsidRDefault="00B45ED3">
            <w:pPr>
              <w:pStyle w:val="ConsPlusNormal"/>
              <w:jc w:val="center"/>
            </w:pPr>
            <w:r>
              <w:t>Раздел</w:t>
            </w:r>
          </w:p>
        </w:tc>
        <w:tc>
          <w:tcPr>
            <w:tcW w:w="737" w:type="dxa"/>
            <w:vMerge w:val="restart"/>
          </w:tcPr>
          <w:p w:rsidR="00B45ED3" w:rsidRDefault="00B45ED3">
            <w:pPr>
              <w:pStyle w:val="ConsPlusNormal"/>
              <w:jc w:val="center"/>
            </w:pPr>
            <w:r>
              <w:t>Подраздел</w:t>
            </w:r>
          </w:p>
        </w:tc>
        <w:tc>
          <w:tcPr>
            <w:tcW w:w="3515" w:type="dxa"/>
            <w:gridSpan w:val="4"/>
          </w:tcPr>
          <w:p w:rsidR="00B45ED3" w:rsidRDefault="00B45ED3">
            <w:pPr>
              <w:pStyle w:val="ConsPlusNormal"/>
              <w:jc w:val="center"/>
            </w:pPr>
            <w:r>
              <w:t>Целевая статья</w:t>
            </w:r>
          </w:p>
        </w:tc>
        <w:tc>
          <w:tcPr>
            <w:tcW w:w="760" w:type="dxa"/>
            <w:vMerge w:val="restart"/>
          </w:tcPr>
          <w:p w:rsidR="00B45ED3" w:rsidRDefault="00B45ED3">
            <w:pPr>
              <w:pStyle w:val="ConsPlusNormal"/>
              <w:jc w:val="center"/>
            </w:pPr>
            <w:r>
              <w:t>Вид расхода</w:t>
            </w:r>
          </w:p>
        </w:tc>
        <w:tc>
          <w:tcPr>
            <w:tcW w:w="1984" w:type="dxa"/>
            <w:vMerge w:val="restart"/>
          </w:tcPr>
          <w:p w:rsidR="00B45ED3" w:rsidRDefault="00B45ED3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984" w:type="dxa"/>
            <w:vMerge w:val="restart"/>
          </w:tcPr>
          <w:p w:rsidR="00B45ED3" w:rsidRDefault="00B45ED3">
            <w:pPr>
              <w:pStyle w:val="ConsPlusNormal"/>
              <w:jc w:val="center"/>
            </w:pPr>
            <w:r>
              <w:t>2022 год</w:t>
            </w:r>
          </w:p>
        </w:tc>
      </w:tr>
      <w:tr w:rsidR="00B45ED3" w:rsidTr="00B45ED3">
        <w:trPr>
          <w:tblHeader/>
        </w:trPr>
        <w:tc>
          <w:tcPr>
            <w:tcW w:w="4252" w:type="dxa"/>
            <w:vMerge/>
          </w:tcPr>
          <w:p w:rsidR="00B45ED3" w:rsidRDefault="00B45ED3"/>
        </w:tc>
        <w:tc>
          <w:tcPr>
            <w:tcW w:w="624" w:type="dxa"/>
            <w:vMerge/>
          </w:tcPr>
          <w:p w:rsidR="00B45ED3" w:rsidRDefault="00B45ED3"/>
        </w:tc>
        <w:tc>
          <w:tcPr>
            <w:tcW w:w="737" w:type="dxa"/>
            <w:vMerge/>
          </w:tcPr>
          <w:p w:rsidR="00B45ED3" w:rsidRDefault="00B45ED3"/>
        </w:tc>
        <w:tc>
          <w:tcPr>
            <w:tcW w:w="1020" w:type="dxa"/>
          </w:tcPr>
          <w:p w:rsidR="00B45ED3" w:rsidRDefault="00B45ED3">
            <w:pPr>
              <w:pStyle w:val="ConsPlusNormal"/>
              <w:jc w:val="center"/>
            </w:pPr>
            <w:r>
              <w:t>Программное (непрограммное) направление деятельности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  <w:jc w:val="center"/>
            </w:pPr>
            <w:r>
              <w:t>Подпрограмма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  <w:jc w:val="center"/>
            </w:pPr>
            <w:r>
              <w:t>Основное мероприятие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  <w:jc w:val="center"/>
            </w:pPr>
            <w:r>
              <w:t>Направление расходов</w:t>
            </w:r>
          </w:p>
        </w:tc>
        <w:tc>
          <w:tcPr>
            <w:tcW w:w="760" w:type="dxa"/>
            <w:vMerge/>
          </w:tcPr>
          <w:p w:rsidR="00B45ED3" w:rsidRDefault="00B45ED3"/>
        </w:tc>
        <w:tc>
          <w:tcPr>
            <w:tcW w:w="1984" w:type="dxa"/>
            <w:vMerge/>
          </w:tcPr>
          <w:p w:rsidR="00B45ED3" w:rsidRDefault="00B45ED3"/>
        </w:tc>
        <w:tc>
          <w:tcPr>
            <w:tcW w:w="1984" w:type="dxa"/>
            <w:vMerge/>
          </w:tcPr>
          <w:p w:rsidR="00B45ED3" w:rsidRDefault="00B45ED3"/>
        </w:tc>
      </w:tr>
      <w:tr w:rsidR="00B45ED3" w:rsidTr="00B45ED3">
        <w:trPr>
          <w:tblHeader/>
        </w:trPr>
        <w:tc>
          <w:tcPr>
            <w:tcW w:w="4252" w:type="dxa"/>
          </w:tcPr>
          <w:p w:rsidR="00B45ED3" w:rsidRDefault="00B45ED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  <w:jc w:val="center"/>
            </w:pPr>
            <w:r>
              <w:t>10</w:t>
            </w:r>
          </w:p>
        </w:tc>
      </w:tr>
      <w:bookmarkEnd w:id="0"/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443605800,00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470058100,00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 xml:space="preserve">Функционирование высшего должностного лица субъекта Российской Федерации и </w:t>
            </w:r>
            <w:r>
              <w:lastRenderedPageBreak/>
              <w:t>муниципального образования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7404700,00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7411400,00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lastRenderedPageBreak/>
              <w:t>Муниципальная программа Белоярского района "Повышение эффективности деятельности органов местного самоуправления Белоярского района на 2019 - 2024 годы"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00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7404700,00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7411400,00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00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7404700,00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7411400,00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7404700,00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7411400,00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Глава муниципального образования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02030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7404700,00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7411400,00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lastRenderedPageBreak/>
              <w:t>внебюджетными фондами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02030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7404700,00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7411400,00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02030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7404700,00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7411400,00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101100,00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101100,00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Муниципальная программа Белоярского района "Повышение эффективности деятельности органов местного самоуправления Белоярского района на 2019 - 2024 годы"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00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101100,00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101100,00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00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101100,00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101100,00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 xml:space="preserve">Основное мероприятие "Обеспечение выполнения полномочий органов местного </w:t>
            </w:r>
            <w:r>
              <w:lastRenderedPageBreak/>
              <w:t>самоуправления"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101100,00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101100,00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lastRenderedPageBreak/>
              <w:t>Расходы на обеспечение деятельности органов местного самоуправления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101100,00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101100,00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50000,00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50000,00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50000,00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50000,00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51100,00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51100,00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51100,00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51100,00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175131500,00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175131600,00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Муниципальная программа Белоярского района "Повышение эффективности деятельности органов местного самоуправления Белоярского района на 2019 - 2024 годы"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00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174131600,00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174131700,00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00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174131600,00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174131700,00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174131600,00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174131700,00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Расходы на обеспечение деятельности органов местного самоуправления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174131600,00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174131700,00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171404600,00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171404600,00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171404600,00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171404600,00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2727000,00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2727100,00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2727000,00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2727100,00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Муниципальная программа 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00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999900,00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999900,00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lastRenderedPageBreak/>
              <w:t>Подпрограмма "Совершенствование межбюджетных отношений"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00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999900,00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999900,00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Основное мероприятие "Финансовое обеспечение осуществления органами местного самоуправления поселений, полномочий переданных органами местного самоуправления Белоярского района на основании соглашений"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999900,00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999900,00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Иные межбюджетные трансферты из бюджета муниципального района бюджетам городских, сельских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89010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999900,00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999900,00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89010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500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999900,00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999900,00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89010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540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999900,00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999900,00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Судебная система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9900,00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52700,00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lastRenderedPageBreak/>
              <w:t>Муниципальная программа Белоярского района "Повышение эффективности деятельности органов местного самоуправления Белоярского района на 2019 - 2024 годы"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00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9900,00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52700,00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00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9900,00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52700,00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Основное мероприятие "Осуществление органами местного самоуправления отдельных государственных полномочий"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9900,00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52700,00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51200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9900,00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52700,00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51200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9900,00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52700,00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51200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9900,00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52700,00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06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50682900,00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50276500,00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Муниципальная программа Белоярского района "Повышение эффективности деятельности органов местного самоуправления Белоярского района на 2019 - 2024 годы"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06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00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9096500,00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9096500,00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06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00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9096500,00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9096500,00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06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9096500,00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9096500,00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lastRenderedPageBreak/>
              <w:t>Расходы на обеспечение деятельности органов местного самоуправления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06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3251100,00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3251100,00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06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3237600,00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3237600,00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06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3237600,00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3237600,00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06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13500,00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13500,00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06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13500,00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13500,00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 xml:space="preserve">Руководитель контрольно-счетной палаты муниципального образования и его </w:t>
            </w:r>
            <w:r>
              <w:lastRenderedPageBreak/>
              <w:t>заместители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06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02250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5490100,00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5490100,00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06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02250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5490100,00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5490100,00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06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02250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5490100,00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5490100,00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Иные межбюджетные трансферты из бюджетов поселений бюджету муниципального района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06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89020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355300,00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355300,00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06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89020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336700,00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336700,00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06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89020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336700,00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336700,00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06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89020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18600,00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18600,00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06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89020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18600,00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18600,00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Муниципальная программа 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06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00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41586400,00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41180000,00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Подпрограмма "Организация и осуществление бюджетного процесса"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06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00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40920000,00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40513600,00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 xml:space="preserve">Основное мероприятие "Обеспечение </w:t>
            </w:r>
            <w:r>
              <w:lastRenderedPageBreak/>
              <w:t>функций управления муниципальными финансами"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06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40920000,00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40513600,00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lastRenderedPageBreak/>
              <w:t>Расходы на обеспечение деятельности органов местного самоуправления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06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40513600,00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40513600,00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06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40219000,00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40219000,00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06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40219000,00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40219000,00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06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294600,00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294600,00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06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294600,00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294600,00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lastRenderedPageBreak/>
              <w:t>Пенсионное обеспечение, лиц замещающих должности муниципальной службы и лиц, замещавших должности муниципальной службы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06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72660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406400,00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06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72660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300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406400,00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06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72660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320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406400,00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Подпрограмма "Совершенствование межбюджетных отношений"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06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00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666400,00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666400,00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Основное мероприятие "Выравнивание бюджетной обеспеченности поселений в границах Белоярского района"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06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666400,00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666400,00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 xml:space="preserve">Субвенции муниципальным районам на исполнение полномочий по расчету и предоставлению дотаций на выравнивание бюджетной обеспеченности поселений, </w:t>
            </w:r>
            <w:r>
              <w:lastRenderedPageBreak/>
              <w:t>входящих в состав муниципальных районов (администрирование)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06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84260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666400,00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666400,00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06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84260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666400,00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666400,00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06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84260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666400,00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666400,00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Резервные фонды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11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500000,00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500000,00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Муниципальная программа 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11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00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500000,00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500000,00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Подпрограмма "Организация и осуществление бюджетного процесса"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11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00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500000,00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500000,00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lastRenderedPageBreak/>
              <w:t>Основное мероприятие "Управление резервными средствами бюджета Белоярского района"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11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500000,00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500000,00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Резервный фонд администрации Белоярского района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11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20704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500000,00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500000,00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11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20704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500000,00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500000,00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Резервные средства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11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20704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870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500000,00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500000,00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209775700,00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236584800,00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Муниципальная программа Белоярского района "Развитие образования Белоярского района на 2019 - 2024 годы"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00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1516200,00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1516200,00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Подпрограмма "Ресурсное обеспечение системы образования"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00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1516200,00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1516200,00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Основное мероприятие "Обеспечение функций управления в сфере образования"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1516200,00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1516200,00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 xml:space="preserve">Расходы на обеспечение деятельности </w:t>
            </w:r>
            <w:r>
              <w:lastRenderedPageBreak/>
              <w:t>органов местного самоуправления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1069600,00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1069600,00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1069600,00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1069600,00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1069600,00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1069600,00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446600,00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446600,00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446600,00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446600,00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850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446600,00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446600,00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Муниципальная программа Белоярского района "Развитие социальной политики на территории Белоярского района в 2020 - 2024 годах"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00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10704000,00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10704000,00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lastRenderedPageBreak/>
              <w:t>Подпрограмма "Обеспечение реализации муниципальной программы"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00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10704000,00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10704000,00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Основное мероприятие "Осуществление отдельных государственных полномочий"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10704000,00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10704000,00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Субвенции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84270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10704000,00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10704000,00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84270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9685200,00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9685200,00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84270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9685200,00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9685200,00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 xml:space="preserve">Закупка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84270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1018800,00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1018800,00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84270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1018800,00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1018800,00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Муниципальная программа Белоярского района "Развитие культуры Белоярского района на 2019 - 2024 годы"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00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72870800,00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72880200,00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Подпрограмма "Создание условий для реализации мероприятий муниципальной программы"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00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72870800,00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72880200,00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Основное мероприятие "Обеспечение исполнения мероприятий муниципальной программы"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72870800,00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72880200,00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72779600,00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72786900,00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71230100,00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71230100,00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110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71230100,00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71230100,00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1542000,00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1549300,00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1542000,00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1549300,00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7500,00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7500,00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850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7500,00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7500,00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 xml:space="preserve">Прочие мероприятия органов местного </w:t>
            </w:r>
            <w:r>
              <w:lastRenderedPageBreak/>
              <w:t>самоуправления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57500,00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59600,00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57300,00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59400,00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57300,00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59400,00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850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Реализация мероприятий, направленных на развитие муниципальной службы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20220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33700,00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33700,00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20220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33700,00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33700,00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20220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33700,00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33700,00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lastRenderedPageBreak/>
              <w:t>Муниципальная программа Белоярского района "Развитие физической культуры, спорта и молодежной политики на территории Белоярского района на 2019 - 2024 годы"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00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414400,00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414400,00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Подпрограмма "Обеспечение реализации муниципальной программы"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00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414400,00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414400,00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Основное мероприятие "Обеспечение функций управления в сфере физической культуры, спорта и молодежной политики"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414400,00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414400,00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Расходы на обеспечение деятельности органов местного самоуправления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414400,00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414400,00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414400,00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414400,00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414400,00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414400,00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Муниципальная программа Белоярского района "Повышение эффективности деятельности органов местного самоуправления Белоярского района на 2019 - 2024 годы"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00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23814600,00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23940300,00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00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22687200,00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22810800,00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22687200,00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22810800,00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Расходы на обеспечение деятельности органов местного самоуправления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6099100,00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6099100,00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</w:t>
            </w:r>
            <w: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6099100,00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6099100,00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6099100,00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6099100,00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16588100,00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16711700,00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15891400,00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16015000,00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15891400,00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16015000,00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696700,00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696700,00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850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696700,00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696700,00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Подпрограмма "Развитие муниципальной службы в Белоярском районе"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00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1127400,00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1129500,00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lastRenderedPageBreak/>
              <w:t>Основное мероприятие "Создание условий для развития и совершенствования муниципальной службы"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1127400,00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1129500,00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Реализация мероприятий, направленных на развитие муниципальной службы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20220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1127400,00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1129500,00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20220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251000,00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251000,00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20220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251000,00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251000,00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20220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744400,00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746500,00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 xml:space="preserve">Иные закупки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20220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744400,00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746500,00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lastRenderedPageBreak/>
              <w:t>Социальное обеспечение и иные выплаты населению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20220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300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132000,00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132000,00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Премии и гранты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20220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350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132000,00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132000,00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Муниципальная программа "Укрепление межнационального и межконфессионального согласия, профилактика экстремизма на 2019 - 2024 годы"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09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00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200000,00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200000,00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Основное мероприятие "Укрепление межнационального и межконфессионального согласия"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09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200000,00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200000,00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09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200000,00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200000,00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09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200000,00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200000,00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 xml:space="preserve">Субсидии некоммерческим организациям </w:t>
            </w:r>
            <w:r>
              <w:lastRenderedPageBreak/>
              <w:t>(за исключением государственных (муниципальных) учреждений)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09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630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200000,00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200000,00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lastRenderedPageBreak/>
              <w:t>Муниципальная программа Белоярского района "Социально-экономическое развитие коренных малочисленных народов Севера на территории Белоярского района на 2019 - 2024 годы"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00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2957100,00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2957100,00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Основное мероприятие "Государственная поддержка юридических и физических лиц из числа коренных малочисленных народов, ведущих традиционный образ жизни и осуществляющих традиционную хозяйственную деятельность"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2957100,00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2957100,00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 xml:space="preserve">Субвенции на реализацию полномочия, указанного в </w:t>
            </w:r>
            <w:hyperlink r:id="rId5" w:history="1">
              <w:r>
                <w:rPr>
                  <w:color w:val="0000FF"/>
                </w:rPr>
                <w:t>пункте 2 статьи 2</w:t>
              </w:r>
            </w:hyperlink>
            <w:r>
              <w:t xml:space="preserve"> Закона Ханты-Мансийского автономного округа - Югры от 31 января 2011 года N 8-оз "О наделении органов местного самоуправления муниципальных образований Ханты-Мансийского </w:t>
            </w:r>
            <w:r>
              <w:lastRenderedPageBreak/>
              <w:t>автономного округа - Югры отдельным государственным полномочием по участию в реализации государственной программы Ханты-Мансийского автономного округа - Югры "Устойчивое развитие коренных малочисленных народов Севера"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84210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2957100,00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2957100,00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84210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41400,00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41400,00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84210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41400,00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41400,00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84210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300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420000,00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420000,00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84210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320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420000,00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420000,00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84210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2495700,00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2495700,00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84210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2495700,00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2495700,00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Муниципальная программа Белоярского района "Развитие жилищно-коммунального комплекса и повышение энергетической эффективности в Белоярском районе на 2019 - 2024 годы"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00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100000,00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100000,00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Подпрограмма "Модернизация и реформирование жилищно-коммунального комплекса Белоярского района"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00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100000,00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100000,00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 xml:space="preserve">Основное мероприятие "Компенсация транспортных расходов, предусмотренная в соответствии с государственной поддержкой досрочного завоза продукции </w:t>
            </w:r>
            <w:r>
              <w:lastRenderedPageBreak/>
              <w:t>(товаров)"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100000,00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100000,00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lastRenderedPageBreak/>
              <w:t>Реализация мероприятий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100000,00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100000,00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100000,00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100000,00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100000,00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100000,00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Муниципальная программа Белоярского района "Профилактика терроризма и правонарушений в сфере общественного порядка в Белоярском районе на 2019 - 2024 годы"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13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00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1481000,00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1481000,00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Основное мероприятие "Осуществление отдельных государственных полномочий"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13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1481000,00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1481000,00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 xml:space="preserve">Субвенции на осуществление отдельных государственных полномочий по созданию </w:t>
            </w:r>
            <w:r>
              <w:lastRenderedPageBreak/>
              <w:t xml:space="preserve">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</w:t>
            </w:r>
            <w:hyperlink r:id="rId6" w:history="1">
              <w:r>
                <w:rPr>
                  <w:color w:val="0000FF"/>
                </w:rPr>
                <w:t>пунктом 2 статьи 48</w:t>
              </w:r>
            </w:hyperlink>
            <w:r>
              <w:t xml:space="preserve"> Закона Ханты-Мансийского автономного округа - Югры от 11 июня 2010 года N 102-оз "Об административных правонарушениях"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13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84250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1481000,00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1481000,00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13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84250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1397200,00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1397200,00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13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84250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1397200,00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1397200,00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 xml:space="preserve">Закупка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13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84250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83800,00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83800,00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13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84250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83800,00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83800,00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Муниципальная программа Белоярского района "Управление муниципальным имуществом на 2019 - 2024 годы"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16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00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33127400,00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33127400,00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Основное мероприятие "Совершенствование системы управления муниципальным имуществом"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16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10337200,00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10337200,00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Управление и распоряжение муниципальным имуществом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16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21370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10337200,00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10337200,00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16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21370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9642200,00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9642200,00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 xml:space="preserve">Иные закупки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16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21370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9642200,00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9642200,00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16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21370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695000,00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695000,00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16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21370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850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695000,00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695000,00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Основное мероприятие "Обеспечение функций управления муниципальным имуществом"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16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22790200,00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22790200,00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Расходы на обеспечение деятельности органов местного самоуправления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16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21970900,00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21970900,00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16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21787400,00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21787400,00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16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21787400,00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21787400,00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 xml:space="preserve">Закупка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16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183500,00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183500,00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16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183500,00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183500,00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16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819300,00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819300,00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16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816200,00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816200,00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16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816200,00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816200,00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16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3100,00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3100,00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16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850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3100,00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3100,00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 xml:space="preserve">Муниципальная программа Белоярского района "Информационное общество на </w:t>
            </w:r>
            <w:r>
              <w:lastRenderedPageBreak/>
              <w:t>2019 - 2024 годы"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00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28348200,00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28348200,00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lastRenderedPageBreak/>
              <w:t>Основное мероприятие "Организация предоставления государственных и муниципальных услуг в МФЦ"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28348200,00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28348200,00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227000,00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227000,00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227000,00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227000,00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227000,00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227000,00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82370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26715100,00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26715100,00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 xml:space="preserve">Предоставление субсидий бюджетным, </w:t>
            </w:r>
            <w: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82370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26715100,00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26715100,00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82370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26715100,00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26715100,00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Софинансирование к средствам автономного округа на предоставление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S2370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1406100,00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1406100,00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S2370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1406100,00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1406100,00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S2370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1406100,00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1406100,00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Муниципальная программа 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00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34242000,00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60916000,00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lastRenderedPageBreak/>
              <w:t>Подпрограмма "Организация и осуществление бюджетного процесса"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00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34242000,00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60916000,00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Основное мероприятие "Обеспечение функций управления муниципальными финансами"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2071300,00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2071300,00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Расходы на обеспечение деятельности органов местного самоуправления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1807000,00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1807000,00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1807000,00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1807000,00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1807000,00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1807000,00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23200,00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23200,00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23200,00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23200,00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23200,00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23200,00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Реализация мероприятий, направленных на развитие муниципальной службы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20220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241100,00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241100,00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20220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241100,00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241100,00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20220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241100,00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241100,00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Основное мероприятие "Управление резервными средствами бюджета Белоярского района"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32170700,00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58844700,00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lastRenderedPageBreak/>
              <w:t>Реализация мероприятий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32170700,00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58844700,00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32170700,00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58844700,00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Резервные средства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870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32170700,00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58844700,00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НАЦИОНАЛЬНАЯ ОБОРОНА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2210600,00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2276000,00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Мобилизационная и вневойсковая подготовка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2210600,00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2276000,00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Муниципальная программа 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00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2210600,00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2276000,00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Подпрограмма "Совершенствование межбюджетных отношений"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00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2210600,00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2276000,00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Основное мероприятие "Предоставление субвенций на осуществление отдельных государственных полномочий"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2210600,00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2276000,00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 xml:space="preserve">Осуществление первичного воинского </w:t>
            </w:r>
            <w:r>
              <w:lastRenderedPageBreak/>
              <w:t>учета на территориях, где отсутствуют военные комиссариаты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lastRenderedPageBreak/>
              <w:t>02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51180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2210600,00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2276000,00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lastRenderedPageBreak/>
              <w:t>Межбюджетные трансферты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51180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500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2210600,00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2276000,00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Субвенции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51180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530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2210600,00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2276000,00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22255400,00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22725200,00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Органы юстиции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6317300,00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6476100,00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Муниципальная программа Белоярского района "Повышение эффективности деятельности органов местного самоуправления Белоярского района на 2019 - 2024 годы"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00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6178500,00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6337300,00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00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6178500,00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6337300,00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 xml:space="preserve">Основное мероприятие "Осуществление органами местного самоуправления </w:t>
            </w:r>
            <w:r>
              <w:lastRenderedPageBreak/>
              <w:t>отдельных государственных полномочий"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lastRenderedPageBreak/>
              <w:t>03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6178500,00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6337300,00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lastRenderedPageBreak/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59300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4955500,00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5114300,00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59300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4861210,00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5114300,00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59300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4861210,00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5114300,00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59300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94290,00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 xml:space="preserve">Иные закупки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lastRenderedPageBreak/>
              <w:t>03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59300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94290,00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lastRenderedPageBreak/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D9300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1223000,00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1223000,00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D9300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1058000,00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1058000,00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D9300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1058000,00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1058000,00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D9300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165000,00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165000,00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D9300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165000,00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165000,00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Муниципальная программа 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00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138800,00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138800,00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Подпрограмма "Совершенствование межбюджетных отношений"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00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138800,00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138800,00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Основное мероприятие "Предоставление субвенций на осуществление отдельных государственных полномочий"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138800,00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138800,00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59300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110800,00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110800,00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59300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500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110800,00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110800,00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lastRenderedPageBreak/>
              <w:t>Субвенции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59300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530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110800,00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110800,00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D9300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28000,00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28000,00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D9300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500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28000,00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28000,00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Субвенции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D9300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530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28000,00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28000,00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09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13587600,00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13598600,00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 xml:space="preserve">Муниципальная программа Белоярского района "Защита населения от чрезвычайных ситуаций, обеспечение пожарной безопасности объектов муниципальной собственности и </w:t>
            </w:r>
            <w:r>
              <w:lastRenderedPageBreak/>
              <w:t>безопасности людей на водных объектах на 2019 - 2024 годы"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lastRenderedPageBreak/>
              <w:t>03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09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14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00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13587600,00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13598600,00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lastRenderedPageBreak/>
              <w:t>Подпрограмма "Организация и осуществление мероприятий по гражданской обороне, защите населения от чрезвычайных ситуаций природного и техногенного характера, обеспечение безопасности людей на водных объектах"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09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14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00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13587600,00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13598600,00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Основное мероприятие "Пополнение и обеспечение сохранности созданных резервов (запасов) материальных ресурсов для ликвидации последствий чрезвычайных ситуаций и в целях гражданской обороны"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09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14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505000,00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505000,00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Создание и содержание резервов материальных ресурсов (запасов) для предупреждения, ликвидации чрезвычайных ситуаций в целях гражданской обороны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09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14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20030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505000,00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505000,00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09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14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20030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505000,00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505000,00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09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14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20030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505000,00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505000,00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Основное мероприятие "Мероприятия по гражданской обороне и защите населения Белоярского района от чрезвычайных ситуаций природного и техногенного характера"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09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14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254800,00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254800,00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Снижение рисков и смягчение последствий чрезвычайных ситуаций природного и техногенного характера на территории Белоярского района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09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14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20640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254800,00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254800,00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09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14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20640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254800,00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254800,00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09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14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20640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254800,00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254800,00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Основное мероприятие "Создание условий для функционирования единой государственной системы предупреждения и ликвидации чрезвычайных ситуаций"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09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14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12827800,00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12838800,00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09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14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12827800,00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12838800,00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09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14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8769600,00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8769600,00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09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14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110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8769600,00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8769600,00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09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14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3930200,00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3941200,00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09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14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3930200,00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3941200,00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09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14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128000,00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128000,00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09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14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850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128000,00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128000,00</w:t>
            </w:r>
          </w:p>
        </w:tc>
      </w:tr>
      <w:tr w:rsidR="00B45ED3" w:rsidTr="00B45ED3">
        <w:tblPrEx>
          <w:tblBorders>
            <w:insideH w:val="nil"/>
          </w:tblBorders>
        </w:tblPrEx>
        <w:tc>
          <w:tcPr>
            <w:tcW w:w="4252" w:type="dxa"/>
            <w:tcBorders>
              <w:bottom w:val="nil"/>
            </w:tcBorders>
          </w:tcPr>
          <w:p w:rsidR="00B45ED3" w:rsidRDefault="00B45ED3">
            <w:pPr>
              <w:pStyle w:val="ConsPlusNormal"/>
            </w:pPr>
            <w: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24" w:type="dxa"/>
            <w:tcBorders>
              <w:bottom w:val="nil"/>
            </w:tcBorders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737" w:type="dxa"/>
            <w:tcBorders>
              <w:bottom w:val="nil"/>
            </w:tcBorders>
          </w:tcPr>
          <w:p w:rsidR="00B45ED3" w:rsidRDefault="00B45ED3">
            <w:pPr>
              <w:pStyle w:val="ConsPlusNormal"/>
            </w:pPr>
            <w:r>
              <w:t>14</w:t>
            </w:r>
          </w:p>
        </w:tc>
        <w:tc>
          <w:tcPr>
            <w:tcW w:w="1020" w:type="dxa"/>
            <w:tcBorders>
              <w:bottom w:val="nil"/>
            </w:tcBorders>
          </w:tcPr>
          <w:p w:rsidR="00B45ED3" w:rsidRDefault="00B45ED3">
            <w:pPr>
              <w:pStyle w:val="ConsPlusNormal"/>
            </w:pPr>
          </w:p>
        </w:tc>
        <w:tc>
          <w:tcPr>
            <w:tcW w:w="737" w:type="dxa"/>
            <w:tcBorders>
              <w:bottom w:val="nil"/>
            </w:tcBorders>
          </w:tcPr>
          <w:p w:rsidR="00B45ED3" w:rsidRDefault="00B45ED3">
            <w:pPr>
              <w:pStyle w:val="ConsPlusNormal"/>
            </w:pPr>
          </w:p>
        </w:tc>
        <w:tc>
          <w:tcPr>
            <w:tcW w:w="794" w:type="dxa"/>
            <w:tcBorders>
              <w:bottom w:val="nil"/>
            </w:tcBorders>
          </w:tcPr>
          <w:p w:rsidR="00B45ED3" w:rsidRDefault="00B45ED3">
            <w:pPr>
              <w:pStyle w:val="ConsPlusNormal"/>
            </w:pPr>
          </w:p>
        </w:tc>
        <w:tc>
          <w:tcPr>
            <w:tcW w:w="964" w:type="dxa"/>
            <w:tcBorders>
              <w:bottom w:val="nil"/>
            </w:tcBorders>
          </w:tcPr>
          <w:p w:rsidR="00B45ED3" w:rsidRDefault="00B45ED3">
            <w:pPr>
              <w:pStyle w:val="ConsPlusNormal"/>
            </w:pPr>
          </w:p>
        </w:tc>
        <w:tc>
          <w:tcPr>
            <w:tcW w:w="760" w:type="dxa"/>
            <w:tcBorders>
              <w:bottom w:val="nil"/>
            </w:tcBorders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  <w:tcBorders>
              <w:bottom w:val="nil"/>
            </w:tcBorders>
          </w:tcPr>
          <w:p w:rsidR="00B45ED3" w:rsidRDefault="00B45ED3">
            <w:pPr>
              <w:pStyle w:val="ConsPlusNormal"/>
            </w:pPr>
            <w:r>
              <w:t>2350500,00</w:t>
            </w:r>
          </w:p>
        </w:tc>
        <w:tc>
          <w:tcPr>
            <w:tcW w:w="1984" w:type="dxa"/>
            <w:tcBorders>
              <w:bottom w:val="nil"/>
            </w:tcBorders>
          </w:tcPr>
          <w:p w:rsidR="00B45ED3" w:rsidRDefault="00B45ED3">
            <w:pPr>
              <w:pStyle w:val="ConsPlusNormal"/>
            </w:pPr>
            <w:r>
              <w:t>2650500,00</w:t>
            </w:r>
          </w:p>
        </w:tc>
      </w:tr>
      <w:tr w:rsidR="00B45ED3" w:rsidTr="00B45ED3">
        <w:tblPrEx>
          <w:tblBorders>
            <w:insideH w:val="nil"/>
          </w:tblBorders>
        </w:tblPrEx>
        <w:tc>
          <w:tcPr>
            <w:tcW w:w="4252" w:type="dxa"/>
            <w:tcBorders>
              <w:top w:val="nil"/>
            </w:tcBorders>
          </w:tcPr>
          <w:p w:rsidR="00B45ED3" w:rsidRDefault="00B45ED3">
            <w:pPr>
              <w:pStyle w:val="ConsPlusNormal"/>
            </w:pPr>
            <w:r>
              <w:t>Муниципальная программа Белоярского района "Профилактика терроризма и правонарушений в сфере общественного порядка в Белоярском районе на 2019 - 2024 годы"</w:t>
            </w:r>
          </w:p>
        </w:tc>
        <w:tc>
          <w:tcPr>
            <w:tcW w:w="624" w:type="dxa"/>
            <w:tcBorders>
              <w:top w:val="nil"/>
            </w:tcBorders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737" w:type="dxa"/>
            <w:tcBorders>
              <w:top w:val="nil"/>
            </w:tcBorders>
          </w:tcPr>
          <w:p w:rsidR="00B45ED3" w:rsidRDefault="00B45ED3">
            <w:pPr>
              <w:pStyle w:val="ConsPlusNormal"/>
            </w:pPr>
            <w:r>
              <w:t>14</w:t>
            </w:r>
          </w:p>
        </w:tc>
        <w:tc>
          <w:tcPr>
            <w:tcW w:w="1020" w:type="dxa"/>
            <w:tcBorders>
              <w:top w:val="nil"/>
            </w:tcBorders>
          </w:tcPr>
          <w:p w:rsidR="00B45ED3" w:rsidRDefault="00B45ED3">
            <w:pPr>
              <w:pStyle w:val="ConsPlusNormal"/>
            </w:pPr>
            <w:r>
              <w:t>13</w:t>
            </w:r>
          </w:p>
        </w:tc>
        <w:tc>
          <w:tcPr>
            <w:tcW w:w="737" w:type="dxa"/>
            <w:tcBorders>
              <w:top w:val="nil"/>
            </w:tcBorders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  <w:tcBorders>
              <w:top w:val="nil"/>
            </w:tcBorders>
          </w:tcPr>
          <w:p w:rsidR="00B45ED3" w:rsidRDefault="00B45ED3">
            <w:pPr>
              <w:pStyle w:val="ConsPlusNormal"/>
            </w:pPr>
            <w:r>
              <w:t>00</w:t>
            </w:r>
          </w:p>
        </w:tc>
        <w:tc>
          <w:tcPr>
            <w:tcW w:w="964" w:type="dxa"/>
            <w:tcBorders>
              <w:top w:val="nil"/>
            </w:tcBorders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  <w:tcBorders>
              <w:top w:val="nil"/>
            </w:tcBorders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  <w:tcBorders>
              <w:top w:val="nil"/>
            </w:tcBorders>
          </w:tcPr>
          <w:p w:rsidR="00B45ED3" w:rsidRDefault="00B45ED3">
            <w:pPr>
              <w:pStyle w:val="ConsPlusNormal"/>
            </w:pPr>
            <w:r>
              <w:t>2340500,00</w:t>
            </w:r>
          </w:p>
        </w:tc>
        <w:tc>
          <w:tcPr>
            <w:tcW w:w="1984" w:type="dxa"/>
            <w:tcBorders>
              <w:top w:val="nil"/>
            </w:tcBorders>
          </w:tcPr>
          <w:p w:rsidR="00B45ED3" w:rsidRDefault="00B45ED3">
            <w:pPr>
              <w:pStyle w:val="ConsPlusNormal"/>
            </w:pPr>
            <w:r>
              <w:t>2640500,00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 xml:space="preserve">Основное мероприятие </w:t>
            </w:r>
            <w:r>
              <w:lastRenderedPageBreak/>
              <w:t>"Совершенствование системы профилактики терроризма и правонарушений в сфере общественного порядка"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lastRenderedPageBreak/>
              <w:t>03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14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13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2340500,00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2640500,00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lastRenderedPageBreak/>
              <w:t>Субсидии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14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13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82290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700000,00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910000,00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14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13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82290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700000,00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910000,00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14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13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82290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700000,00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910000,00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Субсидии на создание условий для деятельности народных дружин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14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13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82300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128500,00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128500,00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 xml:space="preserve">Закупка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lastRenderedPageBreak/>
              <w:t>03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14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13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82300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128500,00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128500,00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14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13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82300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128500,00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128500,00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14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13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1156900,00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1156900,00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14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13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1156900,00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1156900,00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14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13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1156900,00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1156900,00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Софинансирование к средствам автономного округа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14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13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S2290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300000,00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390000,00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 xml:space="preserve">Закупка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lastRenderedPageBreak/>
              <w:t>03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14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13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S2290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300000,00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390000,00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14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13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S2290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300000,00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390000,00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Софинансирование к средствам автономного округа на создание условий для деятельности народных дружин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14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13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S2300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55100,00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55100,00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14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13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S2300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55100,00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55100,00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14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13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S2300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55100,00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55100,00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 xml:space="preserve">Муниципальная программа Белоярского района "Защита населения от чрезвычайных ситуаций, обеспечение пожарной безопасности объектов </w:t>
            </w:r>
            <w:r>
              <w:lastRenderedPageBreak/>
              <w:t>муниципальной собственности и безопасности людей на водных объектах на 2019 - 2024 годы"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lastRenderedPageBreak/>
              <w:t>03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14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14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00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10000,00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10000,00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lastRenderedPageBreak/>
              <w:t>Подпрограмма "Укрепление пожарной безопасности"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14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14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00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10000,00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10000,00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Основное мероприятие "Мероприятия по обеспечению первичных мер пожарной безопасности в городском поселении Белоярский"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14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14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10000,00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10000,00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Реализация мероприятий по укреплению пожарной безопасности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14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14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20630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10000,00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10000,00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14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14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20630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10000,00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10000,00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14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14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20630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10000,00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10000,00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lastRenderedPageBreak/>
              <w:t>НАЦИОНАЛЬНАЯ ЭКОНОМИКА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153391200,00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134929100,00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Общеэкономические вопросы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6007100,00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6015100,00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Муниципальная программа Белоярского района "Развитие физической культуры, спорта и молодежной политики на территории Белоярского района на 2019 - 2024 годы"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00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6007100,00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6015100,00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Подпрограмма "Организация и осуществление мероприятий по работе с детьми и молодежью"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00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6007100,00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6015100,00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Основное мероприятие "Содействие занятости молодежи"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6007100,00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6015100,00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85060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6007100,00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6015100,00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 xml:space="preserve">Закупка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85060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6007100,00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6015100,00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85060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6007100,00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6015100,00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Сельское хозяйство и рыболовство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21331700,00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16417600,00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Муниципальная программа Белоярского района "Развитие агропромышленного комплекса на 2019 - 2024 годы"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00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21331700,00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16417600,00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Основное мероприятие "Государственная поддержка животноводства"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13507300,00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14508200,00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84150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13507300,00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12508200,00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84150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71800,00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71800,00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84150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71800,00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71800,00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84150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13435500,00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12436400,00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84150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13435500,00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12436400,00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Субвенции на поддержку малых форм хозяйствования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84170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2000000,00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84170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2000000,00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</w:t>
            </w:r>
            <w:r>
              <w:lastRenderedPageBreak/>
              <w:t>товаров, работ, услуг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84170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2000000,00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lastRenderedPageBreak/>
              <w:t>Основное мероприятие "Государственная поддержка растениеводства"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275000,00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Субвенции на поддержку растениеводства, переработки и реализации продукции растениеводства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84140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275000,00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84140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275000,00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84140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275000,00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Основное мероприятие "Государственная поддержка развития рыбохозяйственного комплекса"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1172000,00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926000,00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 xml:space="preserve">Субвенции на повышение эффективности использования и развитие ресурсного </w:t>
            </w:r>
            <w:r>
              <w:lastRenderedPageBreak/>
              <w:t>потенциала рыбохозяйственного комплекса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84180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1172000,00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926000,00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84180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1172000,00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926000,00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84180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1172000,00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926000,00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Основное мероприятие "Обеспечение стабильной благополучной эпизоотической обстановки в Белоярском районе и защита населения от болезней, общих для человека и животных"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343400,00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343400,00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Субвенции на организацию мероприятий при осуществлении деятельности по обращению с животными без владельцев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84200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343400,00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343400,00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 xml:space="preserve">Закупка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84200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343400,00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343400,00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84200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343400,00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343400,00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Основное мероприятие "Финансовая поддержка сельскохозяйственных товаропроизводителей"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6034000,00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640000,00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6034000,00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640000,00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6034000,00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640000,00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6034000,00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640000,00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Транспорт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08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37913400,00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24313500,00</w:t>
            </w:r>
          </w:p>
        </w:tc>
      </w:tr>
      <w:tr w:rsidR="00B45ED3" w:rsidTr="00B45ED3">
        <w:tblPrEx>
          <w:tblBorders>
            <w:insideH w:val="nil"/>
          </w:tblBorders>
        </w:tblPrEx>
        <w:tc>
          <w:tcPr>
            <w:tcW w:w="4252" w:type="dxa"/>
            <w:tcBorders>
              <w:bottom w:val="nil"/>
            </w:tcBorders>
          </w:tcPr>
          <w:p w:rsidR="00B45ED3" w:rsidRDefault="00B45ED3">
            <w:pPr>
              <w:pStyle w:val="ConsPlusNormal"/>
            </w:pPr>
            <w:r>
              <w:t xml:space="preserve">Муниципальная программа Белоярского района "Развитие малого и среднего </w:t>
            </w:r>
            <w:r>
              <w:lastRenderedPageBreak/>
              <w:t>предпринимательства и туризма в Белоярском районе на 2019 - 2024 годы"</w:t>
            </w:r>
          </w:p>
        </w:tc>
        <w:tc>
          <w:tcPr>
            <w:tcW w:w="624" w:type="dxa"/>
            <w:tcBorders>
              <w:bottom w:val="nil"/>
            </w:tcBorders>
          </w:tcPr>
          <w:p w:rsidR="00B45ED3" w:rsidRDefault="00B45ED3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737" w:type="dxa"/>
            <w:tcBorders>
              <w:bottom w:val="nil"/>
            </w:tcBorders>
          </w:tcPr>
          <w:p w:rsidR="00B45ED3" w:rsidRDefault="00B45ED3">
            <w:pPr>
              <w:pStyle w:val="ConsPlusNormal"/>
            </w:pPr>
            <w:r>
              <w:t>08</w:t>
            </w:r>
          </w:p>
        </w:tc>
        <w:tc>
          <w:tcPr>
            <w:tcW w:w="1020" w:type="dxa"/>
            <w:tcBorders>
              <w:bottom w:val="nil"/>
            </w:tcBorders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737" w:type="dxa"/>
            <w:tcBorders>
              <w:bottom w:val="nil"/>
            </w:tcBorders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  <w:tcBorders>
              <w:bottom w:val="nil"/>
            </w:tcBorders>
          </w:tcPr>
          <w:p w:rsidR="00B45ED3" w:rsidRDefault="00B45ED3">
            <w:pPr>
              <w:pStyle w:val="ConsPlusNormal"/>
            </w:pPr>
            <w:r>
              <w:t>00</w:t>
            </w:r>
          </w:p>
        </w:tc>
        <w:tc>
          <w:tcPr>
            <w:tcW w:w="964" w:type="dxa"/>
            <w:tcBorders>
              <w:bottom w:val="nil"/>
            </w:tcBorders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  <w:tcBorders>
              <w:bottom w:val="nil"/>
            </w:tcBorders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  <w:tcBorders>
              <w:bottom w:val="nil"/>
            </w:tcBorders>
          </w:tcPr>
          <w:p w:rsidR="00B45ED3" w:rsidRDefault="00B45ED3">
            <w:pPr>
              <w:pStyle w:val="ConsPlusNormal"/>
            </w:pPr>
            <w:r>
              <w:t>3945000,00</w:t>
            </w:r>
          </w:p>
        </w:tc>
        <w:tc>
          <w:tcPr>
            <w:tcW w:w="1984" w:type="dxa"/>
            <w:tcBorders>
              <w:bottom w:val="nil"/>
            </w:tcBorders>
          </w:tcPr>
          <w:p w:rsidR="00B45ED3" w:rsidRDefault="00B45ED3">
            <w:pPr>
              <w:pStyle w:val="ConsPlusNormal"/>
            </w:pPr>
            <w:r>
              <w:t>3945000,00</w:t>
            </w:r>
          </w:p>
        </w:tc>
      </w:tr>
      <w:tr w:rsidR="00B45ED3" w:rsidTr="00B45ED3">
        <w:tblPrEx>
          <w:tblBorders>
            <w:insideH w:val="nil"/>
          </w:tblBorders>
        </w:tblPrEx>
        <w:tc>
          <w:tcPr>
            <w:tcW w:w="4252" w:type="dxa"/>
            <w:tcBorders>
              <w:top w:val="nil"/>
            </w:tcBorders>
          </w:tcPr>
          <w:p w:rsidR="00B45ED3" w:rsidRDefault="00B45ED3">
            <w:pPr>
              <w:pStyle w:val="ConsPlusNormal"/>
            </w:pPr>
            <w:r>
              <w:lastRenderedPageBreak/>
              <w:t>Подпрограмма "Развитие малого и среднего предпринимательства в Белоярском районе"</w:t>
            </w:r>
          </w:p>
        </w:tc>
        <w:tc>
          <w:tcPr>
            <w:tcW w:w="624" w:type="dxa"/>
            <w:tcBorders>
              <w:top w:val="nil"/>
            </w:tcBorders>
          </w:tcPr>
          <w:p w:rsidR="00B45ED3" w:rsidRDefault="00B45ED3">
            <w:pPr>
              <w:pStyle w:val="ConsPlusNormal"/>
            </w:pPr>
            <w:r>
              <w:t>04</w:t>
            </w:r>
          </w:p>
        </w:tc>
        <w:tc>
          <w:tcPr>
            <w:tcW w:w="737" w:type="dxa"/>
            <w:tcBorders>
              <w:top w:val="nil"/>
            </w:tcBorders>
          </w:tcPr>
          <w:p w:rsidR="00B45ED3" w:rsidRDefault="00B45ED3">
            <w:pPr>
              <w:pStyle w:val="ConsPlusNormal"/>
            </w:pPr>
            <w:r>
              <w:t>08</w:t>
            </w:r>
          </w:p>
        </w:tc>
        <w:tc>
          <w:tcPr>
            <w:tcW w:w="1020" w:type="dxa"/>
            <w:tcBorders>
              <w:top w:val="nil"/>
            </w:tcBorders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737" w:type="dxa"/>
            <w:tcBorders>
              <w:top w:val="nil"/>
            </w:tcBorders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  <w:tcBorders>
              <w:top w:val="nil"/>
            </w:tcBorders>
          </w:tcPr>
          <w:p w:rsidR="00B45ED3" w:rsidRDefault="00B45ED3">
            <w:pPr>
              <w:pStyle w:val="ConsPlusNormal"/>
            </w:pPr>
            <w:r>
              <w:t>00</w:t>
            </w:r>
          </w:p>
        </w:tc>
        <w:tc>
          <w:tcPr>
            <w:tcW w:w="964" w:type="dxa"/>
            <w:tcBorders>
              <w:top w:val="nil"/>
            </w:tcBorders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  <w:tcBorders>
              <w:top w:val="nil"/>
            </w:tcBorders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  <w:tcBorders>
              <w:top w:val="nil"/>
            </w:tcBorders>
          </w:tcPr>
          <w:p w:rsidR="00B45ED3" w:rsidRDefault="00B45ED3">
            <w:pPr>
              <w:pStyle w:val="ConsPlusNormal"/>
            </w:pPr>
            <w:r>
              <w:t>3945000,00</w:t>
            </w:r>
          </w:p>
        </w:tc>
        <w:tc>
          <w:tcPr>
            <w:tcW w:w="1984" w:type="dxa"/>
            <w:tcBorders>
              <w:top w:val="nil"/>
            </w:tcBorders>
          </w:tcPr>
          <w:p w:rsidR="00B45ED3" w:rsidRDefault="00B45ED3">
            <w:pPr>
              <w:pStyle w:val="ConsPlusNormal"/>
            </w:pPr>
            <w:r>
              <w:t>3945000,00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Основное мероприятие "Содействие развитию малого и среднего предпринимательства в Белоярском районе"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08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3945000,00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3945000,00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08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3945000,00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3945000,00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08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3945000,00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3945000,00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08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3945000,00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3945000,00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 xml:space="preserve">Муниципальная программа Белоярского </w:t>
            </w:r>
            <w:r>
              <w:lastRenderedPageBreak/>
              <w:t>района "Развитие транспортной системы Белоярского района на 2019 - 2024 годы"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08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18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00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33968400,00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20368500,00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lastRenderedPageBreak/>
              <w:t>Подпрограмма "Организация транспортного обслуживания населения Белоярского района"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08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18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00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33968400,00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20368500,00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Основное мероприятие "Создание условий для предоставления транспортных услуг, организации транспортного обслуживания населения Белоярского района"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08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18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33968400,00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20368500,00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Отдельные мероприятия в области воздушного транспорта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08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18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20801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17806600,00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6545300,00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08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18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20801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1576000,00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1576000,00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08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18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20801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1576000,00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1576000,00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08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18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20801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16230600,00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4969300,00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08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18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20801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16230600,00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4969300,00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Отдельные мероприятия в области автомобильного транспорта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08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18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20802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11500000,00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11500000,00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08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18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20802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11500000,00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11500000,00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08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18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20802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11500000,00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11500000,00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Отдельные мероприятия в области водного транспорта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08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18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20803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4661800,00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2323200,00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08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18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20803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4661800,00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2323200,00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08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18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20803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4661800,00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2323200,00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Дорожное хозяйство (дорожные фонды)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09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57681000,00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57681000,00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Муниципальная программа Белоярского района "Профилактика терроризма и правонарушений в сфере общественного порядка в Белоярском районе на 2019 - 2024 годы"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09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13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00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8900,00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8900,00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Основное мероприятие "Совершенствование системы профилактики терроризма и правонарушений в сфере общественного порядка"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09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13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8900,00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8900,00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 xml:space="preserve">Субсидии на приобретение и установку работающих в автоматическом режиме специальных технических средств, </w:t>
            </w:r>
            <w:r>
              <w:lastRenderedPageBreak/>
              <w:t>имеющих функции фото- и киносъемки, видеозаписи для фиксации нарушений правил дорожного движения, а также на обработку и рассылку постановлений органов государственного контроля (надзора)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09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13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82730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6200,00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6200,00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09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13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82730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6200,00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6200,00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09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13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82730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6200,00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6200,00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 xml:space="preserve">Софинансирование к средствам автономного округа на приобретение и установку работающих в автоматическом режиме специальных технических средств, имеющих функции фото- и киносъемки, видеозаписи для фиксации нарушений правил дорожного движения, а также на обработку и рассылку постановлений </w:t>
            </w:r>
            <w:r>
              <w:lastRenderedPageBreak/>
              <w:t>органов государственного контроля (надзора)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09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13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S2730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2700,00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2700,00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09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13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S2730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2700,00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2700,00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09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13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S2730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2700,00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2700,00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Муниципальная программа Белоярского района "Развитие транспортной системы Белоярского района на 2019 - 2024 годы"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09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18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00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57672100,00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57672100,00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Подпрограмма "Развитие, совершенствование сети автомобильных дорог в Белоярском районе"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09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18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00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7900800,00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7900800,00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Основное мероприятие "Строительство (реконструкция), капитальный ремонт и ремонт автомобильных дорог общего пользования местного значения"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09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18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7900800,00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7900800,00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lastRenderedPageBreak/>
              <w:t>Реализация мероприятий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09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18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7900800,00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7900800,00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09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18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7900800,00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7900800,00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09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18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7900800,00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7900800,00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Подпрограмма "Повышение безопасности дорожного движения в Белоярском районе"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09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18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00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49771300,00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49771300,00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Основное мероприятие "Создание условий для обеспечения безопасности дорожного движения"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09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18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49771300,00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49771300,00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Расходы на содержание и управление дорожным хозяйством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09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18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21290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49771300,00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49771300,00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 xml:space="preserve">Закупка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09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18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21290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49771300,00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49771300,00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09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18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21290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49771300,00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49771300,00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Связь и информатика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10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8823300,00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8867200,00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Муниципальная программа Белоярского района "Развитие образования Белоярского района на 2019 - 2024 годы"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10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00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889000,00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889000,00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Подпрограмма "Ресурсное обеспечение системы образования"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10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00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889000,00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889000,00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Основное мероприятие "Обеспечение функций управления в сфере образования"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10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889000,00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889000,00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10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889000,00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889000,00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10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889000,00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889000,00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10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889000,00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889000,00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Муниципальная программа Белоярского района "Повышение эффективности деятельности органов местного самоуправления Белоярского района на 2019 - 2024 годы"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10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00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4278800,00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4278800,00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10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00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4278800,00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4278800,00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10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4278800,00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4278800,00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10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4278800,00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4278800,00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 xml:space="preserve">Закупка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10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4278800,00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4278800,00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10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4278800,00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4278800,00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Муниципальная программа Белоярского района "Управление муниципальным имуществом на 2019 - 2024 годы"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10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16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00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582500,00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582500,00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Основное мероприятие "Обеспечение функций управления муниципальным имуществом"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10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16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582500,00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582500,00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10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16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582500,00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582500,00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10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16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582500,00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582500,00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 xml:space="preserve">Иные закупки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10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16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582500,00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582500,00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lastRenderedPageBreak/>
              <w:t>Муниципальная программа 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10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00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3073000,00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3116900,00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Подпрограмма "Организация и осуществление бюджетного процесса"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10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00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3073000,00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3116900,00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Основное мероприятие "Обеспечение функций управления муниципальными финансами"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10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3073000,00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3116900,00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10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3073000,00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3116900,00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10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3073000,00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3116900,00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 xml:space="preserve">Иные закупки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10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3073000,00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3116900,00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lastRenderedPageBreak/>
              <w:t>Другие вопросы в области национальной экономики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12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21634700,00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21634700,00</w:t>
            </w:r>
          </w:p>
        </w:tc>
      </w:tr>
      <w:tr w:rsidR="00B45ED3" w:rsidTr="00B45ED3">
        <w:tblPrEx>
          <w:tblBorders>
            <w:insideH w:val="nil"/>
          </w:tblBorders>
        </w:tblPrEx>
        <w:tc>
          <w:tcPr>
            <w:tcW w:w="4252" w:type="dxa"/>
            <w:tcBorders>
              <w:bottom w:val="nil"/>
            </w:tcBorders>
          </w:tcPr>
          <w:p w:rsidR="00B45ED3" w:rsidRDefault="00B45ED3">
            <w:pPr>
              <w:pStyle w:val="ConsPlusNormal"/>
            </w:pPr>
            <w:r>
              <w:t>Муниципальная программа Белоярского района "Развитие малого и среднего предпринимательства и туризма в Белоярском районе на 2019 - 2024 годы"</w:t>
            </w:r>
          </w:p>
        </w:tc>
        <w:tc>
          <w:tcPr>
            <w:tcW w:w="624" w:type="dxa"/>
            <w:tcBorders>
              <w:bottom w:val="nil"/>
            </w:tcBorders>
          </w:tcPr>
          <w:p w:rsidR="00B45ED3" w:rsidRDefault="00B45ED3">
            <w:pPr>
              <w:pStyle w:val="ConsPlusNormal"/>
            </w:pPr>
            <w:r>
              <w:t>04</w:t>
            </w:r>
          </w:p>
        </w:tc>
        <w:tc>
          <w:tcPr>
            <w:tcW w:w="737" w:type="dxa"/>
            <w:tcBorders>
              <w:bottom w:val="nil"/>
            </w:tcBorders>
          </w:tcPr>
          <w:p w:rsidR="00B45ED3" w:rsidRDefault="00B45ED3">
            <w:pPr>
              <w:pStyle w:val="ConsPlusNormal"/>
            </w:pPr>
            <w:r>
              <w:t>12</w:t>
            </w:r>
          </w:p>
        </w:tc>
        <w:tc>
          <w:tcPr>
            <w:tcW w:w="1020" w:type="dxa"/>
            <w:tcBorders>
              <w:bottom w:val="nil"/>
            </w:tcBorders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737" w:type="dxa"/>
            <w:tcBorders>
              <w:bottom w:val="nil"/>
            </w:tcBorders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  <w:tcBorders>
              <w:bottom w:val="nil"/>
            </w:tcBorders>
          </w:tcPr>
          <w:p w:rsidR="00B45ED3" w:rsidRDefault="00B45ED3">
            <w:pPr>
              <w:pStyle w:val="ConsPlusNormal"/>
            </w:pPr>
            <w:r>
              <w:t>00</w:t>
            </w:r>
          </w:p>
        </w:tc>
        <w:tc>
          <w:tcPr>
            <w:tcW w:w="964" w:type="dxa"/>
            <w:tcBorders>
              <w:bottom w:val="nil"/>
            </w:tcBorders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  <w:tcBorders>
              <w:bottom w:val="nil"/>
            </w:tcBorders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  <w:tcBorders>
              <w:bottom w:val="nil"/>
            </w:tcBorders>
          </w:tcPr>
          <w:p w:rsidR="00B45ED3" w:rsidRDefault="00B45ED3">
            <w:pPr>
              <w:pStyle w:val="ConsPlusNormal"/>
            </w:pPr>
            <w:r>
              <w:t>4939200,00</w:t>
            </w:r>
          </w:p>
        </w:tc>
        <w:tc>
          <w:tcPr>
            <w:tcW w:w="1984" w:type="dxa"/>
            <w:tcBorders>
              <w:bottom w:val="nil"/>
            </w:tcBorders>
          </w:tcPr>
          <w:p w:rsidR="00B45ED3" w:rsidRDefault="00B45ED3">
            <w:pPr>
              <w:pStyle w:val="ConsPlusNormal"/>
            </w:pPr>
            <w:r>
              <w:t>4939200,00</w:t>
            </w:r>
          </w:p>
        </w:tc>
      </w:tr>
      <w:tr w:rsidR="00B45ED3" w:rsidTr="00B45ED3">
        <w:tblPrEx>
          <w:tblBorders>
            <w:insideH w:val="nil"/>
          </w:tblBorders>
        </w:tblPrEx>
        <w:tc>
          <w:tcPr>
            <w:tcW w:w="4252" w:type="dxa"/>
            <w:tcBorders>
              <w:top w:val="nil"/>
            </w:tcBorders>
          </w:tcPr>
          <w:p w:rsidR="00B45ED3" w:rsidRDefault="00B45ED3">
            <w:pPr>
              <w:pStyle w:val="ConsPlusNormal"/>
            </w:pPr>
            <w:r>
              <w:t>Подпрограмма "Развитие малого и среднего предпринимательства в Белоярском районе"</w:t>
            </w:r>
          </w:p>
        </w:tc>
        <w:tc>
          <w:tcPr>
            <w:tcW w:w="624" w:type="dxa"/>
            <w:tcBorders>
              <w:top w:val="nil"/>
            </w:tcBorders>
          </w:tcPr>
          <w:p w:rsidR="00B45ED3" w:rsidRDefault="00B45ED3">
            <w:pPr>
              <w:pStyle w:val="ConsPlusNormal"/>
            </w:pPr>
            <w:r>
              <w:t>04</w:t>
            </w:r>
          </w:p>
        </w:tc>
        <w:tc>
          <w:tcPr>
            <w:tcW w:w="737" w:type="dxa"/>
            <w:tcBorders>
              <w:top w:val="nil"/>
            </w:tcBorders>
          </w:tcPr>
          <w:p w:rsidR="00B45ED3" w:rsidRDefault="00B45ED3">
            <w:pPr>
              <w:pStyle w:val="ConsPlusNormal"/>
            </w:pPr>
            <w:r>
              <w:t>12</w:t>
            </w:r>
          </w:p>
        </w:tc>
        <w:tc>
          <w:tcPr>
            <w:tcW w:w="1020" w:type="dxa"/>
            <w:tcBorders>
              <w:top w:val="nil"/>
            </w:tcBorders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737" w:type="dxa"/>
            <w:tcBorders>
              <w:top w:val="nil"/>
            </w:tcBorders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  <w:tcBorders>
              <w:top w:val="nil"/>
            </w:tcBorders>
          </w:tcPr>
          <w:p w:rsidR="00B45ED3" w:rsidRDefault="00B45ED3">
            <w:pPr>
              <w:pStyle w:val="ConsPlusNormal"/>
            </w:pPr>
            <w:r>
              <w:t>00</w:t>
            </w:r>
          </w:p>
        </w:tc>
        <w:tc>
          <w:tcPr>
            <w:tcW w:w="964" w:type="dxa"/>
            <w:tcBorders>
              <w:top w:val="nil"/>
            </w:tcBorders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  <w:tcBorders>
              <w:top w:val="nil"/>
            </w:tcBorders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  <w:tcBorders>
              <w:top w:val="nil"/>
            </w:tcBorders>
          </w:tcPr>
          <w:p w:rsidR="00B45ED3" w:rsidRDefault="00B45ED3">
            <w:pPr>
              <w:pStyle w:val="ConsPlusNormal"/>
            </w:pPr>
            <w:r>
              <w:t>4939200,00</w:t>
            </w:r>
          </w:p>
        </w:tc>
        <w:tc>
          <w:tcPr>
            <w:tcW w:w="1984" w:type="dxa"/>
            <w:tcBorders>
              <w:top w:val="nil"/>
            </w:tcBorders>
          </w:tcPr>
          <w:p w:rsidR="00B45ED3" w:rsidRDefault="00B45ED3">
            <w:pPr>
              <w:pStyle w:val="ConsPlusNormal"/>
            </w:pPr>
            <w:r>
              <w:t>4939200,00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Основное мероприятие федеральный проект "Расширение доступа субъектов малого и среднего предпринимательства к финансовым ресурсам, в том числе к льготному финансированию"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12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I4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4287900,00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4287900,00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Субсидии на поддержку малого и среднего предпринимательства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12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I4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82380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3987700,00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3987700,00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12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I4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82380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3987700,00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3987700,00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12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I4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82380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3987700,00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3987700,00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Софинансирование к средствам автономного округа на поддержку малого и среднего предпринимательства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12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I4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S2380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300200,00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300200,00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12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I4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S2380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300200,00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300200,00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12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I4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S2380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300200,00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300200,00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Основное мероприятие "Федеральный проект "Популяризация предпринимательства"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12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I8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651300,00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651300,00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lastRenderedPageBreak/>
              <w:t>Субсидии на поддержку малого и среднего предпринимательства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12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I8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82380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605700,00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605700,00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12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I8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82380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605700,00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605700,00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12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I8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82380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605700,00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605700,00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Софинансирование к средствам автономного округа на поддержку малого и среднего предпринимательства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12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I8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S2380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45600,00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45600,00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12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I8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S2380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45600,00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45600,00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12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I8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S2380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45600,00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45600,00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lastRenderedPageBreak/>
              <w:t>Муниципальная программа Белоярского района "Развитие социальной политики на территории Белоярского района в 2020 - 2024 годах"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12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00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1849700,00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1849700,00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Подпрограмма "Обеспечение реализации муниципальной программы"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12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00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1849700,00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1849700,00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Основное мероприятие "Осуществление отдельных государственных полномочий"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12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1849700,00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1849700,00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Субвенции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12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84120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1849700,00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1849700,00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12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84120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1613600,00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1613600,00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12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84120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1613600,00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1613600,00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12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84120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236100,00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236100,00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12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84120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236100,00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236100,00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Муниципальная программа Белоярского района "Обеспечение доступным и комфортным жильем жителей Белоярского района в 2019 - 2024 годах"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12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00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14595800,00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14595800,00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Подпрограмма "Градостроительная деятельность на территории Белоярского района"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12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00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14595800,00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14595800,00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Основное мероприятие "Обеспечение градостроительной деятельности на территории Белоярского района"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12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14595800,00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14595800,00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lastRenderedPageBreak/>
              <w:t>Градостроительная деятельность, направленная на достижение показателей целевой модели "Получение разрешение на строительство и территориальное планирование"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12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82671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13866000,00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13866000,00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12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82671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13866000,00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13866000,00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12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82671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13866000,00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13866000,00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Софинансирование к средствам автономного округа на градостроительную деятельность, направленная на достижение показателей целевой модели "Получение разрешение на строительство и территориальное планирование"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12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S2671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729800,00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729800,00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 xml:space="preserve">Закупка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12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S2671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729800,00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729800,00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12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S2671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729800,00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729800,00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Муниципальная программа Белоярского района "Управление муниципальным имуществом на 2019 - 2024 годы"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12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16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00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250000,00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250000,00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Основное мероприятие "Управление и распоряжение земельными участками, находящимися в муниципальной собственности"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12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16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250000,00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250000,00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Управление и распоряжение земельными участками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12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16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21370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250000,00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250000,00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12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16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21370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250000,00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250000,00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 xml:space="preserve">Иные закупки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12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16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21370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250000,00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250000,00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lastRenderedPageBreak/>
              <w:t>ЖИЛИЩНО-КОММУНАЛЬНОЕ ХОЗЯЙСТВО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759034900,00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926422200,00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Жилищное хозяйство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369193120,22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374482100,00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Муниципальная программа Белоярского района "Обеспечение доступным и комфортным жильем жителей Белоярского района в 2019 - 2024 годах"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00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367531620,22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372820600,00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Подпрограмма "Содействие развитию жилищного строительства на территории Белоярского района"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00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63876020,22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62759900,00</w:t>
            </w:r>
          </w:p>
        </w:tc>
      </w:tr>
      <w:tr w:rsidR="00B45ED3" w:rsidTr="00B45ED3">
        <w:tblPrEx>
          <w:tblBorders>
            <w:insideH w:val="nil"/>
          </w:tblBorders>
        </w:tblPrEx>
        <w:tc>
          <w:tcPr>
            <w:tcW w:w="4252" w:type="dxa"/>
            <w:tcBorders>
              <w:bottom w:val="nil"/>
            </w:tcBorders>
          </w:tcPr>
          <w:p w:rsidR="00B45ED3" w:rsidRDefault="00B45ED3">
            <w:pPr>
              <w:pStyle w:val="ConsPlusNormal"/>
            </w:pPr>
            <w:r>
              <w:t>Основное мероприятие "Строительство и приобретение жилья"</w:t>
            </w:r>
          </w:p>
        </w:tc>
        <w:tc>
          <w:tcPr>
            <w:tcW w:w="624" w:type="dxa"/>
            <w:tcBorders>
              <w:bottom w:val="nil"/>
            </w:tcBorders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737" w:type="dxa"/>
            <w:tcBorders>
              <w:bottom w:val="nil"/>
            </w:tcBorders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  <w:tcBorders>
              <w:bottom w:val="nil"/>
            </w:tcBorders>
          </w:tcPr>
          <w:p w:rsidR="00B45ED3" w:rsidRDefault="00B45ED3">
            <w:pPr>
              <w:pStyle w:val="ConsPlusNormal"/>
            </w:pPr>
            <w:r>
              <w:t>11</w:t>
            </w:r>
          </w:p>
        </w:tc>
        <w:tc>
          <w:tcPr>
            <w:tcW w:w="737" w:type="dxa"/>
            <w:tcBorders>
              <w:bottom w:val="nil"/>
            </w:tcBorders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  <w:tcBorders>
              <w:bottom w:val="nil"/>
            </w:tcBorders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  <w:tcBorders>
              <w:bottom w:val="nil"/>
            </w:tcBorders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  <w:tcBorders>
              <w:bottom w:val="nil"/>
            </w:tcBorders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  <w:tcBorders>
              <w:bottom w:val="nil"/>
            </w:tcBorders>
          </w:tcPr>
          <w:p w:rsidR="00B45ED3" w:rsidRDefault="00B45ED3">
            <w:pPr>
              <w:pStyle w:val="ConsPlusNormal"/>
            </w:pPr>
            <w:r>
              <w:t>57759900,00</w:t>
            </w:r>
          </w:p>
        </w:tc>
        <w:tc>
          <w:tcPr>
            <w:tcW w:w="1984" w:type="dxa"/>
            <w:tcBorders>
              <w:bottom w:val="nil"/>
            </w:tcBorders>
          </w:tcPr>
          <w:p w:rsidR="00B45ED3" w:rsidRDefault="00B45ED3">
            <w:pPr>
              <w:pStyle w:val="ConsPlusNormal"/>
            </w:pPr>
            <w:r>
              <w:t>57759900,00</w:t>
            </w:r>
          </w:p>
        </w:tc>
      </w:tr>
      <w:tr w:rsidR="00B45ED3" w:rsidTr="00B45ED3">
        <w:tblPrEx>
          <w:tblBorders>
            <w:insideH w:val="nil"/>
          </w:tblBorders>
        </w:tblPrEx>
        <w:tc>
          <w:tcPr>
            <w:tcW w:w="4252" w:type="dxa"/>
            <w:tcBorders>
              <w:top w:val="nil"/>
            </w:tcBorders>
          </w:tcPr>
          <w:p w:rsidR="00B45ED3" w:rsidRDefault="00B45ED3">
            <w:pPr>
              <w:pStyle w:val="ConsPlusNormal"/>
            </w:pPr>
            <w:r>
              <w:t xml:space="preserve">Приобретение жилья, в целях реализации муниципальными образованиями автономного округа (городскими округами и муниципальными районами) </w:t>
            </w:r>
            <w:r>
              <w:lastRenderedPageBreak/>
              <w:t>полномочий в области жилищных отношений, установленных законодательством Российской Федерации</w:t>
            </w:r>
          </w:p>
        </w:tc>
        <w:tc>
          <w:tcPr>
            <w:tcW w:w="624" w:type="dxa"/>
            <w:tcBorders>
              <w:top w:val="nil"/>
            </w:tcBorders>
          </w:tcPr>
          <w:p w:rsidR="00B45ED3" w:rsidRDefault="00B45ED3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737" w:type="dxa"/>
            <w:tcBorders>
              <w:top w:val="nil"/>
            </w:tcBorders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  <w:tcBorders>
              <w:top w:val="nil"/>
            </w:tcBorders>
          </w:tcPr>
          <w:p w:rsidR="00B45ED3" w:rsidRDefault="00B45ED3">
            <w:pPr>
              <w:pStyle w:val="ConsPlusNormal"/>
            </w:pPr>
            <w:r>
              <w:t>11</w:t>
            </w:r>
          </w:p>
        </w:tc>
        <w:tc>
          <w:tcPr>
            <w:tcW w:w="737" w:type="dxa"/>
            <w:tcBorders>
              <w:top w:val="nil"/>
            </w:tcBorders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  <w:tcBorders>
              <w:top w:val="nil"/>
            </w:tcBorders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  <w:tcBorders>
              <w:top w:val="nil"/>
            </w:tcBorders>
          </w:tcPr>
          <w:p w:rsidR="00B45ED3" w:rsidRDefault="00B45ED3">
            <w:pPr>
              <w:pStyle w:val="ConsPlusNormal"/>
            </w:pPr>
            <w:r>
              <w:t>82661</w:t>
            </w:r>
          </w:p>
        </w:tc>
        <w:tc>
          <w:tcPr>
            <w:tcW w:w="760" w:type="dxa"/>
            <w:tcBorders>
              <w:top w:val="nil"/>
            </w:tcBorders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  <w:tcBorders>
              <w:top w:val="nil"/>
            </w:tcBorders>
          </w:tcPr>
          <w:p w:rsidR="00B45ED3" w:rsidRDefault="00B45ED3">
            <w:pPr>
              <w:pStyle w:val="ConsPlusNormal"/>
            </w:pPr>
            <w:r>
              <w:t>54871900,00</w:t>
            </w:r>
          </w:p>
        </w:tc>
        <w:tc>
          <w:tcPr>
            <w:tcW w:w="1984" w:type="dxa"/>
            <w:tcBorders>
              <w:top w:val="nil"/>
            </w:tcBorders>
          </w:tcPr>
          <w:p w:rsidR="00B45ED3" w:rsidRDefault="00B45ED3">
            <w:pPr>
              <w:pStyle w:val="ConsPlusNormal"/>
            </w:pPr>
            <w:r>
              <w:t>54871900,00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82661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400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54871900,00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54871900,00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82661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410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54871900,00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54871900,00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Софинансирование к средствам автономного округа на 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S2661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2888000,00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2888000,00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S2661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400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2888000,00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2888000,00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lastRenderedPageBreak/>
              <w:t>Бюджетные инвестиции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S2661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410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2888000,00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2888000,00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Основное мероприятие "Предоставление субсидии некоммерческим организациям Белоярского района"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6116120,22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5000000,00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Строительство и реконструкция объектов муниципальной собственности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42110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6116120,22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5000000,00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42110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6116120,22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5000000,00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42110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630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6116120,22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5000000,00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Подпрограмма "Переселение граждан из аварийного жилищного фонда"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00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303655600,00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310060700,00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 xml:space="preserve">Основное мероприятие "Федеральный проект "Обеспечение устойчивого сокращения непригодного для проживания </w:t>
            </w:r>
            <w:r>
              <w:lastRenderedPageBreak/>
              <w:t>жилищного фонда"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F3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303655600,00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310060700,00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lastRenderedPageBreak/>
              <w:t>Обеспечение устойчивого сокращения непригодного для проживания жилищного фонда, за счет средств, поступивших от Фонда содействия реформированию жилищно-коммунального хозяйства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F3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67483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54987600,00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90478700,00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F3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67483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400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54987600,00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90478700,00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F3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67483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410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54987600,00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90478700,00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Обеспечение устойчивого сокращения непригодного для проживания жилищного фонда, за счет средств бюджета автономного округа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F3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67484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233485200,00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204079000,00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F3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67484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400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233485200,00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204079000,00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lastRenderedPageBreak/>
              <w:t>Бюджетные инвестиции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F3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67484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410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233485200,00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204079000,00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Софинансирование на обеспечение устойчивого сокращения непригодного для проживания жилищного фонда за счет средств местного бюджета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F3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6748S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15182800,00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15503000,00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F3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6748S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400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15182800,00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15503000,00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F3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6748S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410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15182800,00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15503000,00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Муниципальная программа Белоярского района "Развитие жилищно-коммунального комплекса и повышение энергетической эффективности в Белоярском районе на 2019 - 2024 годы"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00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Подпрограмма "Проведение капитального ремонта многоквартирных домов"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00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 xml:space="preserve">Основное мероприятие "Содействие </w:t>
            </w:r>
            <w:r>
              <w:lastRenderedPageBreak/>
              <w:t>проведению капитального ремонта многоквартирных домов"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100,00</w:t>
            </w:r>
          </w:p>
        </w:tc>
      </w:tr>
      <w:tr w:rsidR="00B45ED3" w:rsidTr="00B45ED3">
        <w:tblPrEx>
          <w:tblBorders>
            <w:insideH w:val="nil"/>
          </w:tblBorders>
        </w:tblPrEx>
        <w:tc>
          <w:tcPr>
            <w:tcW w:w="4252" w:type="dxa"/>
            <w:tcBorders>
              <w:bottom w:val="nil"/>
            </w:tcBorders>
          </w:tcPr>
          <w:p w:rsidR="00B45ED3" w:rsidRDefault="00B45ED3">
            <w:pPr>
              <w:pStyle w:val="ConsPlusNormal"/>
            </w:pPr>
            <w:r>
              <w:lastRenderedPageBreak/>
              <w:t>Реализация мероприятий</w:t>
            </w:r>
          </w:p>
        </w:tc>
        <w:tc>
          <w:tcPr>
            <w:tcW w:w="624" w:type="dxa"/>
            <w:tcBorders>
              <w:bottom w:val="nil"/>
            </w:tcBorders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737" w:type="dxa"/>
            <w:tcBorders>
              <w:bottom w:val="nil"/>
            </w:tcBorders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  <w:tcBorders>
              <w:bottom w:val="nil"/>
            </w:tcBorders>
          </w:tcPr>
          <w:p w:rsidR="00B45ED3" w:rsidRDefault="00B45ED3">
            <w:pPr>
              <w:pStyle w:val="ConsPlusNormal"/>
            </w:pPr>
            <w:r>
              <w:t>12</w:t>
            </w:r>
          </w:p>
        </w:tc>
        <w:tc>
          <w:tcPr>
            <w:tcW w:w="737" w:type="dxa"/>
            <w:tcBorders>
              <w:bottom w:val="nil"/>
            </w:tcBorders>
          </w:tcPr>
          <w:p w:rsidR="00B45ED3" w:rsidRDefault="00B45ED3">
            <w:pPr>
              <w:pStyle w:val="ConsPlusNormal"/>
            </w:pPr>
            <w:r>
              <w:t>3</w:t>
            </w:r>
          </w:p>
        </w:tc>
        <w:tc>
          <w:tcPr>
            <w:tcW w:w="794" w:type="dxa"/>
            <w:tcBorders>
              <w:bottom w:val="nil"/>
            </w:tcBorders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  <w:tcBorders>
              <w:bottom w:val="nil"/>
            </w:tcBorders>
          </w:tcPr>
          <w:p w:rsidR="00B45ED3" w:rsidRDefault="00B45ED3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  <w:tcBorders>
              <w:bottom w:val="nil"/>
            </w:tcBorders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  <w:tcBorders>
              <w:bottom w:val="nil"/>
            </w:tcBorders>
          </w:tcPr>
          <w:p w:rsidR="00B45ED3" w:rsidRDefault="00B45ED3">
            <w:pPr>
              <w:pStyle w:val="ConsPlusNormal"/>
            </w:pPr>
            <w:r>
              <w:t>100,00</w:t>
            </w:r>
          </w:p>
        </w:tc>
        <w:tc>
          <w:tcPr>
            <w:tcW w:w="1984" w:type="dxa"/>
            <w:tcBorders>
              <w:bottom w:val="nil"/>
            </w:tcBorders>
          </w:tcPr>
          <w:p w:rsidR="00B45ED3" w:rsidRDefault="00B45ED3">
            <w:pPr>
              <w:pStyle w:val="ConsPlusNormal"/>
            </w:pPr>
            <w:r>
              <w:t>100,00</w:t>
            </w:r>
          </w:p>
        </w:tc>
      </w:tr>
      <w:tr w:rsidR="00B45ED3" w:rsidTr="00B45ED3">
        <w:tblPrEx>
          <w:tblBorders>
            <w:insideH w:val="nil"/>
          </w:tblBorders>
        </w:tblPrEx>
        <w:tc>
          <w:tcPr>
            <w:tcW w:w="4252" w:type="dxa"/>
            <w:tcBorders>
              <w:top w:val="nil"/>
            </w:tcBorders>
          </w:tcPr>
          <w:p w:rsidR="00B45ED3" w:rsidRDefault="00B45ED3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  <w:tcBorders>
              <w:top w:val="nil"/>
            </w:tcBorders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737" w:type="dxa"/>
            <w:tcBorders>
              <w:top w:val="nil"/>
            </w:tcBorders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  <w:tcBorders>
              <w:top w:val="nil"/>
            </w:tcBorders>
          </w:tcPr>
          <w:p w:rsidR="00B45ED3" w:rsidRDefault="00B45ED3">
            <w:pPr>
              <w:pStyle w:val="ConsPlusNormal"/>
            </w:pPr>
            <w:r>
              <w:t>12</w:t>
            </w:r>
          </w:p>
        </w:tc>
        <w:tc>
          <w:tcPr>
            <w:tcW w:w="737" w:type="dxa"/>
            <w:tcBorders>
              <w:top w:val="nil"/>
            </w:tcBorders>
          </w:tcPr>
          <w:p w:rsidR="00B45ED3" w:rsidRDefault="00B45ED3">
            <w:pPr>
              <w:pStyle w:val="ConsPlusNormal"/>
            </w:pPr>
            <w:r>
              <w:t>3</w:t>
            </w:r>
          </w:p>
        </w:tc>
        <w:tc>
          <w:tcPr>
            <w:tcW w:w="794" w:type="dxa"/>
            <w:tcBorders>
              <w:top w:val="nil"/>
            </w:tcBorders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  <w:tcBorders>
              <w:top w:val="nil"/>
            </w:tcBorders>
          </w:tcPr>
          <w:p w:rsidR="00B45ED3" w:rsidRDefault="00B45ED3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  <w:tcBorders>
              <w:top w:val="nil"/>
            </w:tcBorders>
          </w:tcPr>
          <w:p w:rsidR="00B45ED3" w:rsidRDefault="00B45ED3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  <w:tcBorders>
              <w:top w:val="nil"/>
            </w:tcBorders>
          </w:tcPr>
          <w:p w:rsidR="00B45ED3" w:rsidRDefault="00B45ED3">
            <w:pPr>
              <w:pStyle w:val="ConsPlusNormal"/>
            </w:pPr>
            <w:r>
              <w:t>100,00</w:t>
            </w:r>
          </w:p>
        </w:tc>
        <w:tc>
          <w:tcPr>
            <w:tcW w:w="1984" w:type="dxa"/>
            <w:tcBorders>
              <w:top w:val="nil"/>
            </w:tcBorders>
          </w:tcPr>
          <w:p w:rsidR="00B45ED3" w:rsidRDefault="00B45ED3">
            <w:pPr>
              <w:pStyle w:val="ConsPlusNormal"/>
            </w:pPr>
            <w:r>
              <w:t>100,00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Муниципальная программа Белоярского района "Управление муниципальным имуществом на 2019 - 2024 годы"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16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00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1661400,00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1661400,00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Основное мероприятие "Совершенствование системы управления муниципальным имуществом"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16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1661400,00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1661400,00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Управление и распоряжение муниципальным имуществом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16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21370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1661400,00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1661400,00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16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21370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1661400,00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1661400,00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16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21370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1661400,00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1661400,00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337960476,10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496145196,32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Муниципальная программа Белоярского района "Обеспечение доступным и комфортным жильем жителей Белоярского района в 2019 - 2024 годах"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00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3883879,78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5000000,00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Подпрограмма "Содействие развитию жилищного строительства на территории Белоярского района"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00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3883879,78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5000000,00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Основное мероприятие "Предоставление субсидии некоммерческим организациям Белоярского района"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3883879,78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5000000,00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lastRenderedPageBreak/>
              <w:t>Строительство и реконструкция объектов муниципальной собственности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42110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3883879,78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5000000,00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42110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3883879,78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5000000,00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42110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630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3883879,78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5000000,00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Муниципальная программа Белоярского района "Развитие жилищно-коммунального комплекса и повышение энергетической эффективности в Белоярском районе на 2019 - 2024 годы"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00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333561596,32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490630196,32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Подпрограмма "Модернизация и реформирование жилищно-коммунального комплекса Белоярского района"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00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333464600,00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490533200,00</w:t>
            </w:r>
          </w:p>
        </w:tc>
      </w:tr>
      <w:tr w:rsidR="00B45ED3" w:rsidTr="00B45ED3">
        <w:tblPrEx>
          <w:tblBorders>
            <w:insideH w:val="nil"/>
          </w:tblBorders>
        </w:tblPrEx>
        <w:tc>
          <w:tcPr>
            <w:tcW w:w="4252" w:type="dxa"/>
            <w:tcBorders>
              <w:bottom w:val="nil"/>
            </w:tcBorders>
          </w:tcPr>
          <w:p w:rsidR="00B45ED3" w:rsidRDefault="00B45ED3">
            <w:pPr>
              <w:pStyle w:val="ConsPlusNormal"/>
            </w:pPr>
            <w:r>
              <w:t xml:space="preserve">Основное мероприятие "Реконструкция, </w:t>
            </w:r>
            <w:r>
              <w:lastRenderedPageBreak/>
              <w:t>расширение, модернизация, строительство и капитальный ремонт объектов коммунального комплекса"</w:t>
            </w:r>
          </w:p>
        </w:tc>
        <w:tc>
          <w:tcPr>
            <w:tcW w:w="624" w:type="dxa"/>
            <w:tcBorders>
              <w:bottom w:val="nil"/>
            </w:tcBorders>
          </w:tcPr>
          <w:p w:rsidR="00B45ED3" w:rsidRDefault="00B45ED3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737" w:type="dxa"/>
            <w:tcBorders>
              <w:bottom w:val="nil"/>
            </w:tcBorders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  <w:tcBorders>
              <w:bottom w:val="nil"/>
            </w:tcBorders>
          </w:tcPr>
          <w:p w:rsidR="00B45ED3" w:rsidRDefault="00B45ED3">
            <w:pPr>
              <w:pStyle w:val="ConsPlusNormal"/>
            </w:pPr>
            <w:r>
              <w:t>12</w:t>
            </w:r>
          </w:p>
        </w:tc>
        <w:tc>
          <w:tcPr>
            <w:tcW w:w="737" w:type="dxa"/>
            <w:tcBorders>
              <w:bottom w:val="nil"/>
            </w:tcBorders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  <w:tcBorders>
              <w:bottom w:val="nil"/>
            </w:tcBorders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  <w:tcBorders>
              <w:bottom w:val="nil"/>
            </w:tcBorders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  <w:tcBorders>
              <w:bottom w:val="nil"/>
            </w:tcBorders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  <w:tcBorders>
              <w:bottom w:val="nil"/>
            </w:tcBorders>
          </w:tcPr>
          <w:p w:rsidR="00B45ED3" w:rsidRDefault="00B45ED3">
            <w:pPr>
              <w:pStyle w:val="ConsPlusNormal"/>
            </w:pPr>
            <w:r>
              <w:t>45300200,00</w:t>
            </w:r>
          </w:p>
        </w:tc>
        <w:tc>
          <w:tcPr>
            <w:tcW w:w="1984" w:type="dxa"/>
            <w:tcBorders>
              <w:bottom w:val="nil"/>
            </w:tcBorders>
          </w:tcPr>
          <w:p w:rsidR="00B45ED3" w:rsidRDefault="00B45ED3">
            <w:pPr>
              <w:pStyle w:val="ConsPlusNormal"/>
            </w:pPr>
            <w:r>
              <w:t>44059700,00</w:t>
            </w:r>
          </w:p>
        </w:tc>
      </w:tr>
      <w:tr w:rsidR="00B45ED3" w:rsidTr="00B45ED3">
        <w:tblPrEx>
          <w:tblBorders>
            <w:insideH w:val="nil"/>
          </w:tblBorders>
        </w:tblPrEx>
        <w:tc>
          <w:tcPr>
            <w:tcW w:w="4252" w:type="dxa"/>
            <w:tcBorders>
              <w:top w:val="nil"/>
            </w:tcBorders>
          </w:tcPr>
          <w:p w:rsidR="00B45ED3" w:rsidRDefault="00B45ED3">
            <w:pPr>
              <w:pStyle w:val="ConsPlusNormal"/>
            </w:pPr>
            <w:r>
              <w:lastRenderedPageBreak/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624" w:type="dxa"/>
            <w:tcBorders>
              <w:top w:val="nil"/>
            </w:tcBorders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737" w:type="dxa"/>
            <w:tcBorders>
              <w:top w:val="nil"/>
            </w:tcBorders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  <w:tcBorders>
              <w:top w:val="nil"/>
            </w:tcBorders>
          </w:tcPr>
          <w:p w:rsidR="00B45ED3" w:rsidRDefault="00B45ED3">
            <w:pPr>
              <w:pStyle w:val="ConsPlusNormal"/>
            </w:pPr>
            <w:r>
              <w:t>12</w:t>
            </w:r>
          </w:p>
        </w:tc>
        <w:tc>
          <w:tcPr>
            <w:tcW w:w="737" w:type="dxa"/>
            <w:tcBorders>
              <w:top w:val="nil"/>
            </w:tcBorders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  <w:tcBorders>
              <w:top w:val="nil"/>
            </w:tcBorders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  <w:tcBorders>
              <w:top w:val="nil"/>
            </w:tcBorders>
          </w:tcPr>
          <w:p w:rsidR="00B45ED3" w:rsidRDefault="00B45ED3">
            <w:pPr>
              <w:pStyle w:val="ConsPlusNormal"/>
            </w:pPr>
            <w:r>
              <w:t>82591</w:t>
            </w:r>
          </w:p>
        </w:tc>
        <w:tc>
          <w:tcPr>
            <w:tcW w:w="760" w:type="dxa"/>
            <w:tcBorders>
              <w:top w:val="nil"/>
            </w:tcBorders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  <w:tcBorders>
              <w:top w:val="nil"/>
            </w:tcBorders>
          </w:tcPr>
          <w:p w:rsidR="00B45ED3" w:rsidRDefault="00B45ED3">
            <w:pPr>
              <w:pStyle w:val="ConsPlusNormal"/>
            </w:pPr>
            <w:r>
              <w:t>40770100,00</w:t>
            </w:r>
          </w:p>
        </w:tc>
        <w:tc>
          <w:tcPr>
            <w:tcW w:w="1984" w:type="dxa"/>
            <w:tcBorders>
              <w:top w:val="nil"/>
            </w:tcBorders>
          </w:tcPr>
          <w:p w:rsidR="00B45ED3" w:rsidRDefault="00B45ED3">
            <w:pPr>
              <w:pStyle w:val="ConsPlusNormal"/>
            </w:pPr>
            <w:r>
              <w:t>39653700,00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82591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40770100,00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39653700,00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82591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40770100,00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39653700,00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 xml:space="preserve">Софинансирование к средствам автономного округа на капитальный ремонт (с заменой) систем газораспределения, теплоснабжения, водоснабжения и водоотведения, в том </w:t>
            </w:r>
            <w:r>
              <w:lastRenderedPageBreak/>
              <w:t>числе с применением композитных материалов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S2591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4530100,00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4406000,00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S2591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4530100,00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4406000,00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S2591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4530100,00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4406000,00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Основное мероприятие "Предоставление субсидии на возмещение недополученных доходов организациям, осуществляющим реализацию сжиженного газа населению на территории сельских поселений Белоярского района (в том числе администрирование)"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101600,00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104700,00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 xml:space="preserve">Субвенции на возмещение недополученных доходов организациям, осуществляющим реализацию электрической энергии населению и </w:t>
            </w:r>
            <w:r>
              <w:lastRenderedPageBreak/>
              <w:t>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84230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101600,00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104700,00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84230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101600,00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104700,00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84230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101600,00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104700,00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Основное мероприятие "Предоставление субсидий в целях возмещения части недополученных доходов в связи с реализацией электрической энергии в зоне децентрализованного электроснабжения"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36803300,00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38260000,00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 xml:space="preserve">Субсидии на возмещение расходов </w:t>
            </w:r>
            <w:r>
              <w:lastRenderedPageBreak/>
              <w:t>организации за доставку населению сжиженного газа для бытовых нужд и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82240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6173600,00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6420600,00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82240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6173600,00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6420600,00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82240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6173600,00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6420600,00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 xml:space="preserve">Субвенции на возмещение недополученных доходов организациям, осуществляющим реализацию электрической энергии населению и </w:t>
            </w:r>
            <w:r>
              <w:lastRenderedPageBreak/>
              <w:t>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84230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26514000,00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27559000,00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84230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26514000,00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27559000,00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84230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26514000,00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27559000,00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 xml:space="preserve">Софинансирование к средствам автономного округа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</w:t>
            </w:r>
            <w:r>
              <w:lastRenderedPageBreak/>
              <w:t>субъектам малого и среднего предпринимательства, организациям бюджетной сферы в зоне децентрализованного электроснабжения Ханты-Мансийского автономного округа - Югры по цене электрической энергии зоны централизованного электроснабжения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S2240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4115700,00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4280400,00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S2240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4115700,00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4280400,00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S2240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4115700,00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4280400,00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Основное мероприятие "Федеральный проект "Чистая вода"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G5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251259500,00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408108800,00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Субсидии на реконструкцию, расширение, модернизацию, строительство коммунальных объектов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G5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82190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238696500,00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387703400,00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G5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82190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400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238696500,00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387703400,00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G5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82190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410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238696500,00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387703400,00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Софинансирование к средствам автономного округа на реконструкцию, расширение, модернизацию, строительство коммунальных объектов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G5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S2190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12563000,00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20405400,00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G5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S2190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400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12563000,00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20405400,00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G5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S2190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410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12563000,00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20405400,00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Подпрограмма "Энергосбережение и повышение энергетической эффективности"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00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96996,32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96996,32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 xml:space="preserve">Основное мероприятие "Обеспечение мероприятий по энергосбережению и </w:t>
            </w:r>
            <w:r>
              <w:lastRenderedPageBreak/>
              <w:t>повышению энергетической эффективности"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96996,32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96996,32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lastRenderedPageBreak/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20020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96996,32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96996,32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20020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96996,32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96996,32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20020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96996,32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96996,32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Муниципальная программа 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00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515000,00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515000,00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Подпрограмма "Совершенствование межбюджетных отношений"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00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515000,00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515000,00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lastRenderedPageBreak/>
              <w:t>Основное мероприятие "Финансовое обеспечение осуществления органами местного самоуправления поселений, полномочий переданных органами местного самоуправления Белоярского района на основании соглашений"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515000,00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515000,00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Иные межбюджетные трансферты из бюджета муниципального района бюджетам городских, сельских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89010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515000,00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515000,00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89010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500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515000,00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515000,00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89010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540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515000,00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515000,00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Благоустройство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51848403,68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55762003,68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 xml:space="preserve">Муниципальная программа Белоярского района "Обеспечение доступным и </w:t>
            </w:r>
            <w:r>
              <w:lastRenderedPageBreak/>
              <w:t>комфортным жильем жителей Белоярского района в 2019 - 2024 годах"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00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940000,00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940000,00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lastRenderedPageBreak/>
              <w:t>Подпрограмма "Переселение граждан из аварийного жилищного фонда"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00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940000,00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940000,00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Основное мероприятие "Снос аварийного жилищного фонда"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940000,00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940000,00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940000,00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940000,00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940000,00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940000,00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940000,00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940000,00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 xml:space="preserve">Муниципальная программа Белоярского района "Развитие жилищно-коммунального комплекса и повышение энергетической эффективности в </w:t>
            </w:r>
            <w:r>
              <w:lastRenderedPageBreak/>
              <w:t>Белоярском районе на 2019 - 2024 годы"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00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34349803,68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37771003,68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lastRenderedPageBreak/>
              <w:t>Подпрограмма "Обеспечение благоустройства территории городского поселения Белоярский"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00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34349803,68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37771003,68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Основное мероприятие "Организация благоустройства и озеленения территории городского поселения Белоярский"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18393803,68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21501803,68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Строительство и реконструкция объектов муниципальной собственности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42110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3019900,00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42110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400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3019900,00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42110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410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3019900,00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18393803,68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18481903,68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18393803,68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18481903,68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18393803,68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18481903,68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Основное мероприятие "Техническая эксплуатация, содержание, ремонт и организация энергоснабжения сети уличного освещения на территории городского поселения Белоярский"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13117000,00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13430200,00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13117000,00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13430200,00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13117000,00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13430200,00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13117000,00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13430200,00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 xml:space="preserve">Основное мероприятие "Содержание и благоустройство </w:t>
            </w:r>
            <w:proofErr w:type="spellStart"/>
            <w:r>
              <w:t>межпоселенческих</w:t>
            </w:r>
            <w:proofErr w:type="spellEnd"/>
            <w:r>
              <w:t xml:space="preserve"> мест захоронений на территории Белоярского </w:t>
            </w:r>
            <w:r>
              <w:lastRenderedPageBreak/>
              <w:t>района"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2839000,00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2839000,00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lastRenderedPageBreak/>
              <w:t>Реализация мероприятий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2839000,00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2839000,00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2839000,00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2839000,00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2839000,00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2839000,00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Муниципальная программа "Формирование современной городской среды на 2018 - 2022 годы"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21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00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16558600,00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17051000,00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Основное мероприятие "Благоустройство дворовых территорий поселений Белоярского района"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21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5000000,00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5000000,00</w:t>
            </w:r>
          </w:p>
        </w:tc>
      </w:tr>
      <w:tr w:rsidR="00B45ED3" w:rsidTr="00B45ED3">
        <w:tblPrEx>
          <w:tblBorders>
            <w:insideH w:val="nil"/>
          </w:tblBorders>
        </w:tblPrEx>
        <w:tc>
          <w:tcPr>
            <w:tcW w:w="4252" w:type="dxa"/>
            <w:tcBorders>
              <w:bottom w:val="nil"/>
            </w:tcBorders>
          </w:tcPr>
          <w:p w:rsidR="00B45ED3" w:rsidRDefault="00B45ED3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24" w:type="dxa"/>
            <w:tcBorders>
              <w:bottom w:val="nil"/>
            </w:tcBorders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737" w:type="dxa"/>
            <w:tcBorders>
              <w:bottom w:val="nil"/>
            </w:tcBorders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  <w:tcBorders>
              <w:bottom w:val="nil"/>
            </w:tcBorders>
          </w:tcPr>
          <w:p w:rsidR="00B45ED3" w:rsidRDefault="00B45ED3">
            <w:pPr>
              <w:pStyle w:val="ConsPlusNormal"/>
            </w:pPr>
            <w:r>
              <w:t>21</w:t>
            </w:r>
          </w:p>
        </w:tc>
        <w:tc>
          <w:tcPr>
            <w:tcW w:w="737" w:type="dxa"/>
            <w:tcBorders>
              <w:bottom w:val="nil"/>
            </w:tcBorders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  <w:tcBorders>
              <w:bottom w:val="nil"/>
            </w:tcBorders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  <w:tcBorders>
              <w:bottom w:val="nil"/>
            </w:tcBorders>
          </w:tcPr>
          <w:p w:rsidR="00B45ED3" w:rsidRDefault="00B45ED3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  <w:tcBorders>
              <w:bottom w:val="nil"/>
            </w:tcBorders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  <w:tcBorders>
              <w:bottom w:val="nil"/>
            </w:tcBorders>
          </w:tcPr>
          <w:p w:rsidR="00B45ED3" w:rsidRDefault="00B45ED3">
            <w:pPr>
              <w:pStyle w:val="ConsPlusNormal"/>
            </w:pPr>
            <w:r>
              <w:t>5000000,00</w:t>
            </w:r>
          </w:p>
        </w:tc>
        <w:tc>
          <w:tcPr>
            <w:tcW w:w="1984" w:type="dxa"/>
            <w:tcBorders>
              <w:bottom w:val="nil"/>
            </w:tcBorders>
          </w:tcPr>
          <w:p w:rsidR="00B45ED3" w:rsidRDefault="00B45ED3">
            <w:pPr>
              <w:pStyle w:val="ConsPlusNormal"/>
            </w:pPr>
            <w:r>
              <w:t>5000000,00</w:t>
            </w:r>
          </w:p>
        </w:tc>
      </w:tr>
      <w:tr w:rsidR="00B45ED3" w:rsidTr="00B45ED3">
        <w:tblPrEx>
          <w:tblBorders>
            <w:insideH w:val="nil"/>
          </w:tblBorders>
        </w:tblPrEx>
        <w:tc>
          <w:tcPr>
            <w:tcW w:w="4252" w:type="dxa"/>
            <w:tcBorders>
              <w:top w:val="nil"/>
            </w:tcBorders>
          </w:tcPr>
          <w:p w:rsidR="00B45ED3" w:rsidRDefault="00B45ED3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  <w:tcBorders>
              <w:top w:val="nil"/>
            </w:tcBorders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737" w:type="dxa"/>
            <w:tcBorders>
              <w:top w:val="nil"/>
            </w:tcBorders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  <w:tcBorders>
              <w:top w:val="nil"/>
            </w:tcBorders>
          </w:tcPr>
          <w:p w:rsidR="00B45ED3" w:rsidRDefault="00B45ED3">
            <w:pPr>
              <w:pStyle w:val="ConsPlusNormal"/>
            </w:pPr>
            <w:r>
              <w:t>21</w:t>
            </w:r>
          </w:p>
        </w:tc>
        <w:tc>
          <w:tcPr>
            <w:tcW w:w="737" w:type="dxa"/>
            <w:tcBorders>
              <w:top w:val="nil"/>
            </w:tcBorders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  <w:tcBorders>
              <w:top w:val="nil"/>
            </w:tcBorders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  <w:tcBorders>
              <w:top w:val="nil"/>
            </w:tcBorders>
          </w:tcPr>
          <w:p w:rsidR="00B45ED3" w:rsidRDefault="00B45ED3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  <w:tcBorders>
              <w:top w:val="nil"/>
            </w:tcBorders>
          </w:tcPr>
          <w:p w:rsidR="00B45ED3" w:rsidRDefault="00B45ED3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  <w:tcBorders>
              <w:top w:val="nil"/>
            </w:tcBorders>
          </w:tcPr>
          <w:p w:rsidR="00B45ED3" w:rsidRDefault="00B45ED3">
            <w:pPr>
              <w:pStyle w:val="ConsPlusNormal"/>
            </w:pPr>
            <w:r>
              <w:t>5000000,00</w:t>
            </w:r>
          </w:p>
        </w:tc>
        <w:tc>
          <w:tcPr>
            <w:tcW w:w="1984" w:type="dxa"/>
            <w:tcBorders>
              <w:top w:val="nil"/>
            </w:tcBorders>
          </w:tcPr>
          <w:p w:rsidR="00B45ED3" w:rsidRDefault="00B45ED3">
            <w:pPr>
              <w:pStyle w:val="ConsPlusNormal"/>
            </w:pPr>
            <w:r>
              <w:t>5000000,00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21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5000000,00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5000000,00</w:t>
            </w:r>
          </w:p>
        </w:tc>
      </w:tr>
      <w:tr w:rsidR="00B45ED3" w:rsidTr="00B45ED3">
        <w:tblPrEx>
          <w:tblBorders>
            <w:insideH w:val="nil"/>
          </w:tblBorders>
        </w:tblPrEx>
        <w:tc>
          <w:tcPr>
            <w:tcW w:w="4252" w:type="dxa"/>
            <w:tcBorders>
              <w:bottom w:val="nil"/>
            </w:tcBorders>
          </w:tcPr>
          <w:p w:rsidR="00B45ED3" w:rsidRDefault="00B45ED3">
            <w:pPr>
              <w:pStyle w:val="ConsPlusNormal"/>
            </w:pPr>
            <w:r>
              <w:t>Основное мероприятие "Федеральный проект "Формирование комфортной городской среды"</w:t>
            </w:r>
          </w:p>
        </w:tc>
        <w:tc>
          <w:tcPr>
            <w:tcW w:w="624" w:type="dxa"/>
            <w:tcBorders>
              <w:bottom w:val="nil"/>
            </w:tcBorders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737" w:type="dxa"/>
            <w:tcBorders>
              <w:bottom w:val="nil"/>
            </w:tcBorders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  <w:tcBorders>
              <w:bottom w:val="nil"/>
            </w:tcBorders>
          </w:tcPr>
          <w:p w:rsidR="00B45ED3" w:rsidRDefault="00B45ED3">
            <w:pPr>
              <w:pStyle w:val="ConsPlusNormal"/>
            </w:pPr>
            <w:r>
              <w:t>21</w:t>
            </w:r>
          </w:p>
        </w:tc>
        <w:tc>
          <w:tcPr>
            <w:tcW w:w="737" w:type="dxa"/>
            <w:tcBorders>
              <w:bottom w:val="nil"/>
            </w:tcBorders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  <w:tcBorders>
              <w:bottom w:val="nil"/>
            </w:tcBorders>
          </w:tcPr>
          <w:p w:rsidR="00B45ED3" w:rsidRDefault="00B45ED3">
            <w:pPr>
              <w:pStyle w:val="ConsPlusNormal"/>
            </w:pPr>
            <w:r>
              <w:t>F2</w:t>
            </w:r>
          </w:p>
        </w:tc>
        <w:tc>
          <w:tcPr>
            <w:tcW w:w="964" w:type="dxa"/>
            <w:tcBorders>
              <w:bottom w:val="nil"/>
            </w:tcBorders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  <w:tcBorders>
              <w:bottom w:val="nil"/>
            </w:tcBorders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  <w:tcBorders>
              <w:bottom w:val="nil"/>
            </w:tcBorders>
          </w:tcPr>
          <w:p w:rsidR="00B45ED3" w:rsidRDefault="00B45ED3">
            <w:pPr>
              <w:pStyle w:val="ConsPlusNormal"/>
            </w:pPr>
            <w:r>
              <w:t>11558600,00</w:t>
            </w:r>
          </w:p>
        </w:tc>
        <w:tc>
          <w:tcPr>
            <w:tcW w:w="1984" w:type="dxa"/>
            <w:tcBorders>
              <w:bottom w:val="nil"/>
            </w:tcBorders>
          </w:tcPr>
          <w:p w:rsidR="00B45ED3" w:rsidRDefault="00B45ED3">
            <w:pPr>
              <w:pStyle w:val="ConsPlusNormal"/>
            </w:pPr>
            <w:r>
              <w:t>12051000,00</w:t>
            </w:r>
          </w:p>
        </w:tc>
      </w:tr>
      <w:tr w:rsidR="00B45ED3" w:rsidTr="00B45ED3">
        <w:tblPrEx>
          <w:tblBorders>
            <w:insideH w:val="nil"/>
          </w:tblBorders>
        </w:tblPrEx>
        <w:tc>
          <w:tcPr>
            <w:tcW w:w="4252" w:type="dxa"/>
            <w:tcBorders>
              <w:top w:val="nil"/>
            </w:tcBorders>
          </w:tcPr>
          <w:p w:rsidR="00B45ED3" w:rsidRDefault="00B45ED3">
            <w:pPr>
              <w:pStyle w:val="ConsPlusNormal"/>
            </w:pPr>
            <w:r>
              <w:t>Реализация программ формирования современной городской среды</w:t>
            </w:r>
          </w:p>
        </w:tc>
        <w:tc>
          <w:tcPr>
            <w:tcW w:w="624" w:type="dxa"/>
            <w:tcBorders>
              <w:top w:val="nil"/>
            </w:tcBorders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737" w:type="dxa"/>
            <w:tcBorders>
              <w:top w:val="nil"/>
            </w:tcBorders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  <w:tcBorders>
              <w:top w:val="nil"/>
            </w:tcBorders>
          </w:tcPr>
          <w:p w:rsidR="00B45ED3" w:rsidRDefault="00B45ED3">
            <w:pPr>
              <w:pStyle w:val="ConsPlusNormal"/>
            </w:pPr>
            <w:r>
              <w:t>21</w:t>
            </w:r>
          </w:p>
        </w:tc>
        <w:tc>
          <w:tcPr>
            <w:tcW w:w="737" w:type="dxa"/>
            <w:tcBorders>
              <w:top w:val="nil"/>
            </w:tcBorders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  <w:tcBorders>
              <w:top w:val="nil"/>
            </w:tcBorders>
          </w:tcPr>
          <w:p w:rsidR="00B45ED3" w:rsidRDefault="00B45ED3">
            <w:pPr>
              <w:pStyle w:val="ConsPlusNormal"/>
            </w:pPr>
            <w:r>
              <w:t>F2</w:t>
            </w:r>
          </w:p>
        </w:tc>
        <w:tc>
          <w:tcPr>
            <w:tcW w:w="964" w:type="dxa"/>
            <w:tcBorders>
              <w:top w:val="nil"/>
            </w:tcBorders>
          </w:tcPr>
          <w:p w:rsidR="00B45ED3" w:rsidRDefault="00B45ED3">
            <w:pPr>
              <w:pStyle w:val="ConsPlusNormal"/>
            </w:pPr>
            <w:r>
              <w:t>55550</w:t>
            </w:r>
          </w:p>
        </w:tc>
        <w:tc>
          <w:tcPr>
            <w:tcW w:w="760" w:type="dxa"/>
            <w:tcBorders>
              <w:top w:val="nil"/>
            </w:tcBorders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  <w:tcBorders>
              <w:top w:val="nil"/>
            </w:tcBorders>
          </w:tcPr>
          <w:p w:rsidR="00B45ED3" w:rsidRDefault="00B45ED3">
            <w:pPr>
              <w:pStyle w:val="ConsPlusNormal"/>
            </w:pPr>
            <w:r>
              <w:t>11558600,00</w:t>
            </w:r>
          </w:p>
        </w:tc>
        <w:tc>
          <w:tcPr>
            <w:tcW w:w="1984" w:type="dxa"/>
            <w:tcBorders>
              <w:top w:val="nil"/>
            </w:tcBorders>
          </w:tcPr>
          <w:p w:rsidR="00B45ED3" w:rsidRDefault="00B45ED3">
            <w:pPr>
              <w:pStyle w:val="ConsPlusNormal"/>
            </w:pPr>
            <w:r>
              <w:t>12051000,00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21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F2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55550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400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11558600,00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12051000,00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21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F2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55550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410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11558600,00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12051000,00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Другие вопросы в области жилищно-коммунального хозяйства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32900,00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32900,00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 xml:space="preserve">Муниципальная программа Белоярского </w:t>
            </w:r>
            <w:r>
              <w:lastRenderedPageBreak/>
              <w:t>района "Повышение эффективности деятельности органов местного самоуправления Белоярского района на 2019 - 2024 годы"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00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30300,00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30300,00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lastRenderedPageBreak/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00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30300,00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30300,00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Основное мероприятие "Осуществление органами местного самоуправления отдельных государственных полномочий"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30300,00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30300,00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 xml:space="preserve">Субвенции на реализацию полномочий, указанных в </w:t>
            </w:r>
            <w:hyperlink r:id="rId7" w:history="1">
              <w:r>
                <w:rPr>
                  <w:color w:val="0000FF"/>
                </w:rPr>
                <w:t>пунктах 3.1</w:t>
              </w:r>
            </w:hyperlink>
            <w:r>
              <w:t xml:space="preserve">, </w:t>
            </w:r>
            <w:hyperlink r:id="rId8" w:history="1">
              <w:r>
                <w:rPr>
                  <w:color w:val="0000FF"/>
                </w:rPr>
                <w:t>3.2 статьи 2</w:t>
              </w:r>
            </w:hyperlink>
            <w:r>
              <w:t xml:space="preserve">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</w:t>
            </w:r>
            <w:r>
              <w:lastRenderedPageBreak/>
              <w:t>отдельных категорий граждан, определенных федеральным законодательством"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84220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30300,00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30300,00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84220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30300,00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30300,00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84220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30300,00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30300,00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Муниципальная программа Белоярского района "Развитие жилищно-коммунального комплекса и повышение энергетической эффективности в Белоярском районе на 2019 - 2024 годы"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00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2600,00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2600,00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Подпрограмма "Модернизация и реформирование жилищно-коммунального комплекса Белоярского района"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00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2600,00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2600,00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lastRenderedPageBreak/>
              <w:t>Основное мероприятие "Предоставление субсидии на возмещение недополученных доходов организациям, осуществляющим реализацию сжиженного газа населению на территории сельских поселений Белоярского района (в том числе администрирование)"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2600,00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2600,00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84230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2600,00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2600,00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</w:t>
            </w:r>
            <w: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84230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2600,00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2600,00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84230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2600,00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2600,00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ОХРАНА ОКРУЖАЮЩЕЙ СРЕДЫ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5596900,00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7201900,00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Другие вопросы в области охраны окружающей среды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5596900,00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7201900,00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Муниципальная программа Белоярского района "Охрана окружающей среды на 2019 - 2024 годы"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00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5569500,00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7174500,00</w:t>
            </w:r>
          </w:p>
        </w:tc>
      </w:tr>
      <w:tr w:rsidR="00B45ED3" w:rsidTr="00B45ED3">
        <w:tblPrEx>
          <w:tblBorders>
            <w:insideH w:val="nil"/>
          </w:tblBorders>
        </w:tblPrEx>
        <w:tc>
          <w:tcPr>
            <w:tcW w:w="4252" w:type="dxa"/>
            <w:tcBorders>
              <w:bottom w:val="nil"/>
            </w:tcBorders>
          </w:tcPr>
          <w:p w:rsidR="00B45ED3" w:rsidRDefault="00B45ED3">
            <w:pPr>
              <w:pStyle w:val="ConsPlusNormal"/>
            </w:pPr>
            <w:r>
              <w:t>Основное мероприятие "Развитие системы обращения с отходами в Белоярском районе"</w:t>
            </w:r>
          </w:p>
        </w:tc>
        <w:tc>
          <w:tcPr>
            <w:tcW w:w="624" w:type="dxa"/>
            <w:tcBorders>
              <w:bottom w:val="nil"/>
            </w:tcBorders>
          </w:tcPr>
          <w:p w:rsidR="00B45ED3" w:rsidRDefault="00B45ED3">
            <w:pPr>
              <w:pStyle w:val="ConsPlusNormal"/>
            </w:pPr>
            <w:r>
              <w:t>06</w:t>
            </w:r>
          </w:p>
        </w:tc>
        <w:tc>
          <w:tcPr>
            <w:tcW w:w="737" w:type="dxa"/>
            <w:tcBorders>
              <w:bottom w:val="nil"/>
            </w:tcBorders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  <w:tcBorders>
              <w:bottom w:val="nil"/>
            </w:tcBorders>
          </w:tcPr>
          <w:p w:rsidR="00B45ED3" w:rsidRDefault="00B45ED3">
            <w:pPr>
              <w:pStyle w:val="ConsPlusNormal"/>
            </w:pPr>
            <w:r>
              <w:t>15</w:t>
            </w:r>
          </w:p>
        </w:tc>
        <w:tc>
          <w:tcPr>
            <w:tcW w:w="737" w:type="dxa"/>
            <w:tcBorders>
              <w:bottom w:val="nil"/>
            </w:tcBorders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  <w:tcBorders>
              <w:bottom w:val="nil"/>
            </w:tcBorders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  <w:tcBorders>
              <w:bottom w:val="nil"/>
            </w:tcBorders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  <w:tcBorders>
              <w:bottom w:val="nil"/>
            </w:tcBorders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  <w:tcBorders>
              <w:bottom w:val="nil"/>
            </w:tcBorders>
          </w:tcPr>
          <w:p w:rsidR="00B45ED3" w:rsidRDefault="00B45ED3">
            <w:pPr>
              <w:pStyle w:val="ConsPlusNormal"/>
            </w:pPr>
            <w:r>
              <w:t>109700,00</w:t>
            </w:r>
          </w:p>
        </w:tc>
        <w:tc>
          <w:tcPr>
            <w:tcW w:w="1984" w:type="dxa"/>
            <w:tcBorders>
              <w:bottom w:val="nil"/>
            </w:tcBorders>
          </w:tcPr>
          <w:p w:rsidR="00B45ED3" w:rsidRDefault="00B45ED3">
            <w:pPr>
              <w:pStyle w:val="ConsPlusNormal"/>
            </w:pPr>
            <w:r>
              <w:t>109700,00</w:t>
            </w:r>
          </w:p>
        </w:tc>
      </w:tr>
      <w:tr w:rsidR="00B45ED3" w:rsidTr="00B45ED3">
        <w:tblPrEx>
          <w:tblBorders>
            <w:insideH w:val="nil"/>
          </w:tblBorders>
        </w:tblPrEx>
        <w:tc>
          <w:tcPr>
            <w:tcW w:w="4252" w:type="dxa"/>
            <w:tcBorders>
              <w:top w:val="nil"/>
            </w:tcBorders>
          </w:tcPr>
          <w:p w:rsidR="00B45ED3" w:rsidRDefault="00B45ED3">
            <w:pPr>
              <w:pStyle w:val="ConsPlusNormal"/>
            </w:pPr>
            <w:r>
              <w:t xml:space="preserve">Осуществление отдельных государственных полномочий Ханты-Мансийского автономного округа - Югры в </w:t>
            </w:r>
            <w:r>
              <w:lastRenderedPageBreak/>
              <w:t>сфере обращения с твердыми коммунальными отходами</w:t>
            </w:r>
          </w:p>
        </w:tc>
        <w:tc>
          <w:tcPr>
            <w:tcW w:w="624" w:type="dxa"/>
            <w:tcBorders>
              <w:top w:val="nil"/>
            </w:tcBorders>
          </w:tcPr>
          <w:p w:rsidR="00B45ED3" w:rsidRDefault="00B45ED3">
            <w:pPr>
              <w:pStyle w:val="ConsPlusNormal"/>
            </w:pPr>
            <w:r>
              <w:lastRenderedPageBreak/>
              <w:t>06</w:t>
            </w:r>
          </w:p>
        </w:tc>
        <w:tc>
          <w:tcPr>
            <w:tcW w:w="737" w:type="dxa"/>
            <w:tcBorders>
              <w:top w:val="nil"/>
            </w:tcBorders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  <w:tcBorders>
              <w:top w:val="nil"/>
            </w:tcBorders>
          </w:tcPr>
          <w:p w:rsidR="00B45ED3" w:rsidRDefault="00B45ED3">
            <w:pPr>
              <w:pStyle w:val="ConsPlusNormal"/>
            </w:pPr>
            <w:r>
              <w:t>15</w:t>
            </w:r>
          </w:p>
        </w:tc>
        <w:tc>
          <w:tcPr>
            <w:tcW w:w="737" w:type="dxa"/>
            <w:tcBorders>
              <w:top w:val="nil"/>
            </w:tcBorders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  <w:tcBorders>
              <w:top w:val="nil"/>
            </w:tcBorders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  <w:tcBorders>
              <w:top w:val="nil"/>
            </w:tcBorders>
          </w:tcPr>
          <w:p w:rsidR="00B45ED3" w:rsidRDefault="00B45ED3">
            <w:pPr>
              <w:pStyle w:val="ConsPlusNormal"/>
            </w:pPr>
            <w:r>
              <w:t>84290</w:t>
            </w:r>
          </w:p>
        </w:tc>
        <w:tc>
          <w:tcPr>
            <w:tcW w:w="760" w:type="dxa"/>
            <w:tcBorders>
              <w:top w:val="nil"/>
            </w:tcBorders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  <w:tcBorders>
              <w:top w:val="nil"/>
            </w:tcBorders>
          </w:tcPr>
          <w:p w:rsidR="00B45ED3" w:rsidRDefault="00B45ED3">
            <w:pPr>
              <w:pStyle w:val="ConsPlusNormal"/>
            </w:pPr>
            <w:r>
              <w:t>109700,00</w:t>
            </w:r>
          </w:p>
        </w:tc>
        <w:tc>
          <w:tcPr>
            <w:tcW w:w="1984" w:type="dxa"/>
            <w:tcBorders>
              <w:top w:val="nil"/>
            </w:tcBorders>
          </w:tcPr>
          <w:p w:rsidR="00B45ED3" w:rsidRDefault="00B45ED3">
            <w:pPr>
              <w:pStyle w:val="ConsPlusNormal"/>
            </w:pPr>
            <w:r>
              <w:t>109700,00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84290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109700,00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109700,00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84290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109700,00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109700,00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Основное мероприятие "Ликвидация объектов накопленного экологического вреда окружающей среде"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4395000,00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6000000,00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4395000,00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6000000,00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4395000,00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6000000,00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 xml:space="preserve">Иные закупки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lastRenderedPageBreak/>
              <w:t>06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4395000,00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6000000,00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lastRenderedPageBreak/>
              <w:t xml:space="preserve">Основное мероприятие "Реализации мероприятий </w:t>
            </w:r>
            <w:proofErr w:type="spellStart"/>
            <w:r>
              <w:t>межпоселенческого</w:t>
            </w:r>
            <w:proofErr w:type="spellEnd"/>
            <w:r>
              <w:t xml:space="preserve"> характера по охране окружающей среды"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1043300,00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1043300,00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1043300,00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1043300,00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1043300,00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1043300,00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1043300,00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1043300,00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Основное мероприятие "Экологическое просвещение населения"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21500,00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21500,00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21500,00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21500,00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21500,00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21500,00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21500,00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21500,00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Муниципальная программа 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00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27400,00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27400,00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Подпрограмма "Совершенствование межбюджетных отношений"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00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27400,00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27400,00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Основное мероприятие "Предоставление субвенций на осуществление отдельных государственных полномочий"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27400,00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27400,00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Осуществление отдельных государственных полномочий Ханты-Мансийского автономного округа - Югры в сфере обращения с твердыми коммунальными отходами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84290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27400,00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27400,00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84290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500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27400,00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27400,00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lastRenderedPageBreak/>
              <w:t>Субвенции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84290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530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27400,00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27400,00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ОБРАЗОВАНИЕ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1709161800,00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1691425800,00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Дошкольное образование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418872400,00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418872400,00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Муниципальная программа Белоярского района "Развитие образования Белоярского района на 2019 - 2024 годы"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00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418872400,00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418872400,00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Подпрограмма "Общее образование. Дополнительное образование детей"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00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418872400,00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418872400,00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Основное мероприятие "Развитие системы общего образования"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418872400,00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418872400,00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56502100,00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56502100,00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56502100,00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56502100,00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56502100,00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56502100,00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84301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362370300,00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362370300,00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84301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362370300,00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362370300,00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84301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362370300,00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362370300,00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Общее образование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990854300,00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990854300,00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 xml:space="preserve">Муниципальная программа Белоярского </w:t>
            </w:r>
            <w:r>
              <w:lastRenderedPageBreak/>
              <w:t>района "Развитие образования Белоярского района на 2019 - 2024 годы"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00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990854300,00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990854300,00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lastRenderedPageBreak/>
              <w:t>Подпрограмма "Общее образование. Дополнительное образование детей"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00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990854300,00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990854300,00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Основное мероприятие "Развитие системы общего образования"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990854300,00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990854300,00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103477500,00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103477500,00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103477500,00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103477500,00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103477500,00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103477500,00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 xml:space="preserve">Иные межбюджетные трансферты на ежемесячное денежное вознаграждение за классное руководство педагогическим работникам государственных и </w:t>
            </w:r>
            <w:r>
              <w:lastRenderedPageBreak/>
              <w:t>муниципальных общеобразовательных организаций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53030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39060000,00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39060000,00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53030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39060000,00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39060000,00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53030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39060000,00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39060000,00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Субсидии на 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организаций, частных общеобразовательных организаций,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82480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16083400,00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16083400,00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 xml:space="preserve">Предоставление субсидий бюджетным, автономным учреждениям и иным </w:t>
            </w:r>
            <w:r>
              <w:lastRenderedPageBreak/>
              <w:t>некоммерческим организациям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82480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16083400,00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16083400,00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82480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16083400,00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16083400,00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84030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39070300,00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39070300,00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84030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39070300,00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39070300,00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84030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39070300,00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39070300,00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 xml:space="preserve">Обеспечение государственных гарантий на получение образования и осуществления переданных органам местного </w:t>
            </w:r>
            <w:r>
              <w:lastRenderedPageBreak/>
              <w:t>самоуправления муниципальных образований Ханты-Мансийского автономного округа - Югры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84303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793163100,00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793163100,00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84303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793163100,00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793163100,00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84303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793163100,00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793163100,00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Дополнительное образование детей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143471300,00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125702800,00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Муниципальная программа Белоярского района "Развитие образования Белоярского района на 2019 - 2024 годы"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00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64130900,00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64130900,00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Подпрограмма "Общее образование. Дополнительное образование детей"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00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64130900,00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64130900,00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lastRenderedPageBreak/>
              <w:t>Основное мероприятие "Развитие системы дополнительного образования детей"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62204900,00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62204900,00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9591900,00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9591900,00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9591900,00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9591900,00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9591900,00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9591900,00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Персонифицированное финансирование дополнительного образования детей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20980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52613000,00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52613000,00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20980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52613000,00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52613000,00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20980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52613000,00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52613000,00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 xml:space="preserve">Основное мероприятие "Содействие развитию негосударственного сектора в </w:t>
            </w:r>
            <w:r>
              <w:lastRenderedPageBreak/>
              <w:t>сфере образования"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1926000,00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1926000,00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lastRenderedPageBreak/>
              <w:t>Персонифицированное финансирование дополнительного образования детей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20980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1926000,00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1926000,00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20980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1926000,00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1926000,00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20980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1926000,00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1926000,00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Муниципальная программа Белоярского района "Развитие культуры Белоярского района на 2019 - 2024 годы"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00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62139100,00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44351700,00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Подпрограмма "Реализация творческого потенциала жителей Белоярского района"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00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62139100,00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44351700,00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Основное мероприятие "Развитие системы дополнительного образования в области культуры"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44639100,00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44351700,00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 xml:space="preserve">Расходы на обеспечение деятельности (оказание услуг) муниципальных </w:t>
            </w:r>
            <w:r>
              <w:lastRenderedPageBreak/>
              <w:t>учреждений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44281000,00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44043600,00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44281000,00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44043600,00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44281000,00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44043600,00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Мероприятия по организации отдыха и оздоровления детей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20010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103100,00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103100,00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20010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103100,00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103100,00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20010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103100,00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103100,00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255000,00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205000,00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255000,00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205000,00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255000,00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205000,00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lastRenderedPageBreak/>
              <w:t>Основное мероприятие "Федеральный проект "Культурная среда"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A1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17500000,00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Государственная поддержка отрасли культуры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A1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55190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17500000,00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A1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55190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17500000,00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A1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55190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17500000,00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Муниципальная программа Белоярского района "Развитие физической культуры, спорта и молодежной политики на территории Белоярского района на 2019 - 2024 годы"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00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17051300,00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17070200,00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Подпрограмма "Развитие физической культуры и массового спорта"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00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17051300,00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17070200,00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 xml:space="preserve">Основное мероприятие "Дополнительное образование детей в сфере физической </w:t>
            </w:r>
            <w:r>
              <w:lastRenderedPageBreak/>
              <w:t>культуры и спорта"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17051300,00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17070200,00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17051300,00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17070200,00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17051300,00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17070200,00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610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17051300,00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17070200,00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Муниципальная программа Белоярского района "Охрана окружающей среды на 2019 - 2024 годы"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00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150000,00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150000,00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Основное мероприятие "Экологическое просвещение населения"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150000,00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150000,00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150000,00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150000,00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150000,00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150000,00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150000,00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150000,00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Молодежная политика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73615100,00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73647600,00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Муниципальная программа Белоярского района "Развитие образования Белоярского района на 2019 - 2024 годы"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00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10232900,00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10232900,00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Подпрограмма "Общее образование. Дополнительное образование детей"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00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10232900,00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10232900,00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Основное мероприятие "Организация отдыха детей в каникулярное время на базе образовательных учреждений"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10232900,00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10232900,00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Мероприятия по организации отдыха и оздоровления детей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20010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4323900,00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4323900,00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20010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4323900,00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4323900,00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20010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4323900,00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4323900,00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lastRenderedPageBreak/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82050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4727100,00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4727100,00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82050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4727100,00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4727100,00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82050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4727100,00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4727100,00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Софинансирование к средствам автономного округа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S2050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1181900,00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1181900,00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S2050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1181900,00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1181900,00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S2050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1181900,00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1181900,00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Муниципальная программа Белоярского района "Развитие социальной политики на территории Белоярского района в 2020 - 2024 годах"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00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712300,00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712300,00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Подпрограмма "Реализация мероприятий социальной политики на территории Белоярского района"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00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712300,00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712300,00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Основное мероприятие "Реализация мероприятий социальной политики на территории Белоярского района"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712300,00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712300,00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Мероприятия по организации отдыха и оздоровления детей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20010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712300,00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712300,00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 xml:space="preserve">Социальное обеспечение и иные выплаты </w:t>
            </w:r>
            <w:r>
              <w:lastRenderedPageBreak/>
              <w:t>населению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20010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300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712300,00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712300,00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20010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320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712300,00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712300,00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Муниципальная программа Белоярского района "Развитие культуры Белоярского района на 2019 - 2024 годы"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00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368900,00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368900,00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Подпрограмма "Реализация творческого потенциала жителей Белоярского района"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00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368900,00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368900,00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Основное мероприятие "Развитие системы дополнительного образования в области культуры"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368900,00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368900,00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Мероприятия по организации отдыха и оздоровления детей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20010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239800,00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239800,00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20010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239800,00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239800,00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20010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239800,00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239800,00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82050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103300,00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103300,00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82050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103300,00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103300,00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82050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103300,00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103300,00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 xml:space="preserve">Софинансирование к средствам автономного округа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</w:t>
            </w:r>
            <w:r>
              <w:lastRenderedPageBreak/>
              <w:t>в лагерях труда и отдыха с дневным пребыванием детей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S2050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25800,00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25800,00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S2050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25800,00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25800,00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S2050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25800,00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25800,00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Муниципальная программа Белоярского района "Развитие физической культуры, спорта и молодежной политики на территории Белоярского района на 2019 - 2024 годы"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00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62212200,00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62244700,00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Подпрограмма "Организация и осуществление мероприятий по работе с детьми и молодежью"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00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19051400,00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19081800,00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Основное мероприятие "Обеспечение реализации мероприятий по работе с детьми и молодежью"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1148800,00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1148800,00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lastRenderedPageBreak/>
              <w:t>Реализация мероприятий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1148800,00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1148800,00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45000,00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45000,00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110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45000,00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45000,00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810000,00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810000,00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810000,00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810000,00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300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293800,00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293800,00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lastRenderedPageBreak/>
              <w:t>Стипендии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340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40000,00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40000,00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Иные выплаты населению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360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253800,00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253800,00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Основное мероприятие "Содействие занятости молодежи"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17902600,00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17933000,00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15902600,00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15933000,00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14158400,00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14158400,00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110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14158400,00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14158400,00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 xml:space="preserve">Закупка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1741400,00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1771800,00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1741400,00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1771800,00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2800,00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2800,00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850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2800,00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2800,00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2000000,00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2000000,00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2000000,00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2000000,00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2000000,00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2000000,00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Подпрограмма "Организация отдыха и оздоровления детей"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00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36809600,00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36809600,00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 xml:space="preserve">Основное мероприятие "Организация </w:t>
            </w:r>
            <w:r>
              <w:lastRenderedPageBreak/>
              <w:t>отдыха и оздоровления детей в оздоровительных учреждениях различных типов"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36750200,00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36750200,00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27606800,00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27606800,00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27606800,00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27606800,00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27606800,00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27606800,00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Мероприятия по организации отдыха и оздоровления детей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20010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267500,00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267500,00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20010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267500,00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267500,00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 xml:space="preserve">Иные закупки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20010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267500,00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267500,00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lastRenderedPageBreak/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82050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495900,00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495900,00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82050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103200,00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103200,00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82050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103200,00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103200,00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82050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392700,00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392700,00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82050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392700,00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392700,00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lastRenderedPageBreak/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84080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8256100,00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8256100,00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84080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8256100,00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8256100,00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84080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8256100,00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8256100,00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Софинансирование к средствам автономного округа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S2050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123900,00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123900,00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S2050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25800,00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25800,00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S2050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25800,00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25800,00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S2050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98100,00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98100,00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S2050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98100,00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98100,00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Основное мероприятие "Создание условий для организации отдыха и оздоровления детей"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59400,00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59400,00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Мероприятия по организации отдыха и оздоровления детей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20010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59400,00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59400,00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20010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51400,00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51400,00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20010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110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51400,00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51400,00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20010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8000,00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8000,00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20010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8000,00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8000,00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Подпрограмма "Обеспечение реализации муниципальной программы"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00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6351200,00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6353300,00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Основное мероприятие "Обеспечение функций управления в сфере физической культуры, спорта и молодежной политики"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6351200,00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6353300,00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6351200,00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6353300,00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 xml:space="preserve">Расходы на выплаты персоналу в целях </w:t>
            </w:r>
            <w: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6034700,00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6034700,00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110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6034700,00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6034700,00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315200,00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317300,00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315200,00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317300,00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1300,00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1300,00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850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1300,00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1300,00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 xml:space="preserve">Муниципальная программа "Укрепление межнационального и </w:t>
            </w:r>
            <w:r>
              <w:lastRenderedPageBreak/>
              <w:t>межконфессионального согласия, профилактика экстремизма на 2019 - 2024 годы"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09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00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88800,00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88800,00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lastRenderedPageBreak/>
              <w:t>Основное мероприятие "Укрепление межнационального и межконфессионального согласия"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09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88800,00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88800,00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09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88800,00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88800,00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09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300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88800,00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88800,00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Иные выплаты населению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09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360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88800,00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88800,00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Другие вопросы в области образования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09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82348700,00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82348700,00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Муниципальная программа Белоярского района "Развитие образования Белоярского района на 2019 - 2024 годы"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09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00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76673300,00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76673300,00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Подпрограмма "Общее образование. Дополнительное образование детей"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09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00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1346000,00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1346000,00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lastRenderedPageBreak/>
              <w:t>Основное мероприятие "Развитие системы общего образования"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09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1346000,00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1346000,00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09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84050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1346000,00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1346000,00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09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84050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1346000,00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1346000,00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09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84050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110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1346000,00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1346000,00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09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00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6755400,00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6755400,00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lastRenderedPageBreak/>
              <w:t>Основное мероприятие "Развитие муниципальной системы оценки качества образования"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09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6755400,00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6755400,00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09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6755400,00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6755400,00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09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4832700,00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4832700,00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09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110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4832700,00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4832700,00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09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300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414000,00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414000,00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Стипендии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09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340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414000,00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414000,00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 xml:space="preserve">Предоставление субсидий бюджетным, автономным учреждениям и иным </w:t>
            </w:r>
            <w:r>
              <w:lastRenderedPageBreak/>
              <w:t>некоммерческим организациям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09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1508700,00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1508700,00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09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1508700,00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1508700,00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Подпрограмма "Ресурсное обеспечение системы образования"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09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00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68571900,00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68571900,00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Основное мероприятие "Обеспечение функций управления в сфере образования"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09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68571900,00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68571900,00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09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37949500,00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37949500,00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09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27018500,00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27018500,00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09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110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27018500,00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27018500,00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09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1805900,00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1805900,00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09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1805900,00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1805900,00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09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9120100,00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9120100,00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09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9120100,00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9120100,00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09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5000,00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5000,00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09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850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5000,00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5000,00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Расходы на обеспечение деятельности органов местного самоуправления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09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30394200,00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30394200,00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</w:t>
            </w:r>
            <w: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09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30135300,00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30135300,00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09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30135300,00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30135300,00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09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248900,00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248900,00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09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248900,00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248900,00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09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10000,00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10000,00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09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850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10000,00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10000,00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Реализация мероприятий, направленных на развитие муниципальной службы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09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20220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228200,00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228200,00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 xml:space="preserve">Закупка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09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20220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228200,00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228200,00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09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20220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228200,00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228200,00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Муниципальная программа Белоярского района "Развитие физической культуры, спорта и молодежной политики на территории Белоярского района на 2019 - 2024 годы"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09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00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5675400,00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5675400,00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Подпрограмма "Обеспечение реализации муниципальной программы"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09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00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5675400,00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5675400,00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Основное мероприятие "Обеспечение функций управления в сфере физической культуры, спорта и молодежной политики"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09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5675400,00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5675400,00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Расходы на обеспечение деятельности органов местного самоуправления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09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5645000,00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5645000,00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 xml:space="preserve">Расходы на выплаты персоналу в целях </w:t>
            </w:r>
            <w: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09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5627400,00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5627400,00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09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5627400,00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5627400,00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09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17600,00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17600,00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09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17600,00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17600,00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09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30400,00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30400,00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09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30400,00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30400,00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09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30400,00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30400,00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КУЛЬТУРА, КИНЕМАТОГРАФИЯ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124242000,00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124749100,00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Культура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110788100,00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111249700,00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Муниципальная программа Белоярского района "Развитие культуры Белоярского района на 2019 - 2024 годы"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00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110266500,00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110728100,00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Подпрограмма "Повышение качества культурных услуг, предоставляемых в области библиотечного, выставочного дела"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00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50948800,00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51194800,00</w:t>
            </w:r>
          </w:p>
        </w:tc>
      </w:tr>
      <w:tr w:rsidR="00B45ED3" w:rsidTr="00B45ED3">
        <w:tblPrEx>
          <w:tblBorders>
            <w:insideH w:val="nil"/>
          </w:tblBorders>
        </w:tblPrEx>
        <w:tc>
          <w:tcPr>
            <w:tcW w:w="4252" w:type="dxa"/>
            <w:tcBorders>
              <w:bottom w:val="nil"/>
            </w:tcBorders>
          </w:tcPr>
          <w:p w:rsidR="00B45ED3" w:rsidRDefault="00B45ED3">
            <w:pPr>
              <w:pStyle w:val="ConsPlusNormal"/>
            </w:pPr>
            <w:r>
              <w:t>Основное мероприятие "Развитие библиотечного дела"</w:t>
            </w:r>
          </w:p>
        </w:tc>
        <w:tc>
          <w:tcPr>
            <w:tcW w:w="624" w:type="dxa"/>
            <w:tcBorders>
              <w:bottom w:val="nil"/>
            </w:tcBorders>
          </w:tcPr>
          <w:p w:rsidR="00B45ED3" w:rsidRDefault="00B45ED3">
            <w:pPr>
              <w:pStyle w:val="ConsPlusNormal"/>
            </w:pPr>
            <w:r>
              <w:t>08</w:t>
            </w:r>
          </w:p>
        </w:tc>
        <w:tc>
          <w:tcPr>
            <w:tcW w:w="737" w:type="dxa"/>
            <w:tcBorders>
              <w:bottom w:val="nil"/>
            </w:tcBorders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  <w:tcBorders>
              <w:bottom w:val="nil"/>
            </w:tcBorders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737" w:type="dxa"/>
            <w:tcBorders>
              <w:bottom w:val="nil"/>
            </w:tcBorders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  <w:tcBorders>
              <w:bottom w:val="nil"/>
            </w:tcBorders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  <w:tcBorders>
              <w:bottom w:val="nil"/>
            </w:tcBorders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  <w:tcBorders>
              <w:bottom w:val="nil"/>
            </w:tcBorders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  <w:tcBorders>
              <w:bottom w:val="nil"/>
            </w:tcBorders>
          </w:tcPr>
          <w:p w:rsidR="00B45ED3" w:rsidRDefault="00B45ED3">
            <w:pPr>
              <w:pStyle w:val="ConsPlusNormal"/>
            </w:pPr>
            <w:r>
              <w:t>37870400,00</w:t>
            </w:r>
          </w:p>
        </w:tc>
        <w:tc>
          <w:tcPr>
            <w:tcW w:w="1984" w:type="dxa"/>
            <w:tcBorders>
              <w:bottom w:val="nil"/>
            </w:tcBorders>
          </w:tcPr>
          <w:p w:rsidR="00B45ED3" w:rsidRDefault="00B45ED3">
            <w:pPr>
              <w:pStyle w:val="ConsPlusNormal"/>
            </w:pPr>
            <w:r>
              <w:t>37976500,00</w:t>
            </w:r>
          </w:p>
        </w:tc>
      </w:tr>
      <w:tr w:rsidR="00B45ED3" w:rsidTr="00B45ED3">
        <w:tblPrEx>
          <w:tblBorders>
            <w:insideH w:val="nil"/>
          </w:tblBorders>
        </w:tblPrEx>
        <w:tc>
          <w:tcPr>
            <w:tcW w:w="4252" w:type="dxa"/>
            <w:tcBorders>
              <w:top w:val="nil"/>
            </w:tcBorders>
          </w:tcPr>
          <w:p w:rsidR="00B45ED3" w:rsidRDefault="00B45ED3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  <w:tcBorders>
              <w:top w:val="nil"/>
            </w:tcBorders>
          </w:tcPr>
          <w:p w:rsidR="00B45ED3" w:rsidRDefault="00B45ED3">
            <w:pPr>
              <w:pStyle w:val="ConsPlusNormal"/>
            </w:pPr>
            <w:r>
              <w:t>08</w:t>
            </w:r>
          </w:p>
        </w:tc>
        <w:tc>
          <w:tcPr>
            <w:tcW w:w="737" w:type="dxa"/>
            <w:tcBorders>
              <w:top w:val="nil"/>
            </w:tcBorders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  <w:tcBorders>
              <w:top w:val="nil"/>
            </w:tcBorders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737" w:type="dxa"/>
            <w:tcBorders>
              <w:top w:val="nil"/>
            </w:tcBorders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  <w:tcBorders>
              <w:top w:val="nil"/>
            </w:tcBorders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  <w:tcBorders>
              <w:top w:val="nil"/>
            </w:tcBorders>
          </w:tcPr>
          <w:p w:rsidR="00B45ED3" w:rsidRDefault="00B45ED3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  <w:tcBorders>
              <w:top w:val="nil"/>
            </w:tcBorders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  <w:tcBorders>
              <w:top w:val="nil"/>
            </w:tcBorders>
          </w:tcPr>
          <w:p w:rsidR="00B45ED3" w:rsidRDefault="00B45ED3">
            <w:pPr>
              <w:pStyle w:val="ConsPlusNormal"/>
            </w:pPr>
            <w:r>
              <w:t>37176200,00</w:t>
            </w:r>
          </w:p>
        </w:tc>
        <w:tc>
          <w:tcPr>
            <w:tcW w:w="1984" w:type="dxa"/>
            <w:tcBorders>
              <w:top w:val="nil"/>
            </w:tcBorders>
          </w:tcPr>
          <w:p w:rsidR="00B45ED3" w:rsidRDefault="00B45ED3">
            <w:pPr>
              <w:pStyle w:val="ConsPlusNormal"/>
            </w:pPr>
            <w:r>
              <w:t>37282300,00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37176200,00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37282300,00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37176200,00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37282300,00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Мероприятия по организации отдыха и оздоровления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20010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50000,00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50000,00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20010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50000,00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50000,00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20010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50000,00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50000,00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Субсидии на 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82520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513200,00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513200,00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82520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513200,00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513200,00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82520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513200,00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513200,00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lastRenderedPageBreak/>
              <w:t>Реализация мероприятий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40400,00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40400,00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40400,00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40400,00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40400,00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40400,00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Софинансирование к средствам автономного округа на 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S2520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90600,00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90600,00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S2520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90600,00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90600,00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S2520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90600,00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90600,00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Основное мероприятие "Развитие выставочного дела"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13078400,00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13218300,00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 xml:space="preserve">Расходы на обеспечение деятельности </w:t>
            </w:r>
            <w:r>
              <w:lastRenderedPageBreak/>
              <w:t>(оказание услуг) муниципальных учреждений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lastRenderedPageBreak/>
              <w:t>08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12948000,00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13087900,00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12948000,00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13087900,00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12948000,00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13087900,00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Мероприятия по организации отдыха и оздоровления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20010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50000,00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50000,00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20010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50000,00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50000,00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20010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50000,00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50000,00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80400,00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80400,00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80400,00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80400,00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80400,00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80400,00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Подпрограмма "Реализация творческого потенциала жителей Белоярского района"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00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59281700,00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59497300,00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Основное мероприятие "Развитие культурного разнообразия"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59281700,00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59497300,00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58931700,00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59084900,00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58931700,00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59084900,00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58931700,00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59084900,00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Мероприятия по организации отдыха и оздоровления детей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20010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100000,00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100000,00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20010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100000,00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100000,00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20010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100000,00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100000,00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250000,00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312400,00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250000,00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312400,00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250000,00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312400,00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Подпрограмма "Формирование доступной среды жизнедеятельности для инвалидов и других маломобильных групп населения в учреждениях культуры"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6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00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36000,00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36000,00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Основное мероприятие "Создание благоприятных условий для жизнедеятельности"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6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36000,00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36000,00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Реализация мероприятий по обеспечению доступности и качества услуг для инвалидов и других маломобильных групп населения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6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21120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36000,00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36000,00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6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21120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36000,00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36000,00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6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21120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36000,00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36000,00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Муниципальная программа "Укрепление межнационального и межконфессионального согласия, профилактика экстремизма на 2019 - 2024 годы"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09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00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396600,00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396600,00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Основное мероприятие "Укрепление межнационального и межконфессионального согласия"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09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396600,00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396600,00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09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396600,00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396600,00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09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396600,00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396600,00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09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396600,00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396600,00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lastRenderedPageBreak/>
              <w:t>Муниципальная программа Белоярского района "Охрана окружающей среды на 2019 - 2024 годы"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00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125000,00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125000,00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Основное мероприятие "Экологическое просвещение населения"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125000,00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125000,00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125000,00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125000,00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125000,00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125000,00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125000,00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125000,00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Другие вопросы в области культуры, кинематографии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13453900,00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13499400,00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Муниципальная программа Белоярского района "Развитие культуры Белоярского района на 2019 - 2024 годы"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00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12974300,00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12974200,00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 xml:space="preserve">Подпрограмма "Создание условий для реализации мероприятий муниципальной </w:t>
            </w:r>
            <w:r>
              <w:lastRenderedPageBreak/>
              <w:t>программы"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lastRenderedPageBreak/>
              <w:t>08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00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12974300,00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12974200,00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lastRenderedPageBreak/>
              <w:t>Основное мероприятие "Обеспечение исполнения мероприятий муниципальной программы"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12974300,00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12974200,00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6194800,00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6194700,00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5806100,00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5806000,00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110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5806100,00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5806000,00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386700,00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386700,00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386700,00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386700,00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850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Расходы на обеспечение деятельности органов местного самоуправления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6779500,00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6779500,00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6779500,00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6779500,00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6779500,00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6779500,00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 xml:space="preserve">Муниципальная программа Белоярского района "Повышение эффективности </w:t>
            </w:r>
            <w:r>
              <w:lastRenderedPageBreak/>
              <w:t>деятельности органов местного самоуправления Белоярского района на 2019 - 2024 годы"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lastRenderedPageBreak/>
              <w:t>08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00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479600,00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525200,00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lastRenderedPageBreak/>
              <w:t>Подпрограмма "Функционирование органов местного самоуправления Белоярского района"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00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479600,00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525200,00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Основное мероприятие "Осуществление органами местного самоуправления отдельных государственных полномочий"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479600,00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525200,00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84100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479600,00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525200,00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84100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479600,00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525200,00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08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07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84100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479600,00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525200,00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ЗДРАВООХРАНЕНИЕ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09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604600,00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604600,00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Другие вопросы в области здравоохранения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09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09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604600,00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604600,00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Муниципальная программа Белоярского района "Защита населения от чрезвычайных ситуаций, обеспечение пожарной безопасности объектов муниципальной собственности и безопасности людей на водных объектах на 2019 - 2024 годы"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09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09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14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00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604600,00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604600,00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Подпрограмма "Организация и осуществление мероприятий по гражданской обороне, защите населения от чрезвычайных ситуаций природного и техногенного характера, обеспечение безопасности людей на водных объектах"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09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09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14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00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604600,00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604600,00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lastRenderedPageBreak/>
              <w:t>Основное мероприятие "Организация осуществления мероприятий по проведению дезинсекции и дератизации"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09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09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14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604600,00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604600,00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Субвенции на организацию осуществления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09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09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14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84280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604600,00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604600,00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09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09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14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84280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38600,00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38600,00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09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09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14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84280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38600,00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38600,00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09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09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14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84280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566000,00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566000,00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09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09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14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84280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566000,00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566000,00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109003100,00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86670400,00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Пенсионное обеспечение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2775700,00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2775700,00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Муниципальная программа Белоярского района "Развитие социальной политики на территории Белоярского района в 2020 - 2024 годах"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00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2775700,00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2775700,00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Подпрограмма "Реализация мероприятий социальной политики на территории Белоярского района"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00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2775700,00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2775700,00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Основное мероприятие "Реализация мероприятий социальной политики на территории Белоярского района"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2775700,00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2775700,00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 xml:space="preserve">Пенсионное обеспечение, лиц замещающих должности муниципальной </w:t>
            </w:r>
            <w:r>
              <w:lastRenderedPageBreak/>
              <w:t>службы и лиц, замещавших должности муниципальной службы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lastRenderedPageBreak/>
              <w:t>10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72660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2775700,00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2775700,00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lastRenderedPageBreak/>
              <w:t>Социальное обеспечение и иные выплаты населению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72660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300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2775700,00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2775700,00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Публичные нормативные социальные выплаты гражданам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72660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310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2775700,00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2775700,00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4393600,00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4433800,00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Муниципальная программа Белоярского района "Развитие социальной политики на территории Белоярского района в 2020 - 2024 годах"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00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4055600,00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4095800,00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Подпрограмма "Реализация мероприятий социальной политики на территории Белоярского района"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00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4055600,00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4095800,00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Основное мероприятие "Реализация мероприятий социальной политики на территории Белоярского района"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4055600,00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4095800,00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lastRenderedPageBreak/>
              <w:t>Расходы на предоставление выплат и компенсаций отдельным категориям граждан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72600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4055600,00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4095800,00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72600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300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4055600,00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4095800,00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Публичные нормативные социальные выплаты гражданам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72600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310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4055600,00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4095800,00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Муниципальная программа Белоярского района "Развитие жилищно-коммунального комплекса и повышение энергетической эффективности в Белоярском районе на 2019 - 2024 годы"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00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338000,00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338000,00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Подпрограмма "Обеспечение благоустройства территории городского поселения Белоярский"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00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338000,00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338000,00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 xml:space="preserve">Основное мероприятие "Содержание и благоустройство </w:t>
            </w:r>
            <w:proofErr w:type="spellStart"/>
            <w:r>
              <w:t>межпоселенческих</w:t>
            </w:r>
            <w:proofErr w:type="spellEnd"/>
            <w:r>
              <w:t xml:space="preserve"> мест захоронений на территории Белоярского </w:t>
            </w:r>
            <w:r>
              <w:lastRenderedPageBreak/>
              <w:t>района"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lastRenderedPageBreak/>
              <w:t>10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338000,00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338000,00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lastRenderedPageBreak/>
              <w:t>Реализация мероприятий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338000,00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338000,00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338000,00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338000,00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338000,00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338000,00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Охрана семьи и детства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84008700,00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61690500,00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Муниципальная программа Белоярского района "Развитие образования Белоярского района на 2019 - 2024 годы"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00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14654000,00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14654000,00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Подпрограмма "Общее образование. Дополнительное образование детей"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00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14654000,00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14654000,00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Основное мероприятие "Развитие системы общего образования"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14654000,00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14654000,00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lastRenderedPageBreak/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84050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14654000,00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14654000,00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84050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300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14654000,00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14654000,00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Публичные нормативные социальные выплаты гражданам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84050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310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14654000,00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14654000,00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Муниципальная программа Белоярского района "Развитие социальной политики на территории Белоярского района в 2020 - 2024 годах"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00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68674700,00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46341300,00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Подпрограмма "Реализация мероприятий социальной политики на территории Белоярского района"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00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68674700,00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46341300,00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 xml:space="preserve">Основное мероприятие "Реализация мероприятий социальной политики на </w:t>
            </w:r>
            <w:r>
              <w:lastRenderedPageBreak/>
              <w:t>территории Белоярского района"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lastRenderedPageBreak/>
              <w:t>10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68674700,00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46341300,00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lastRenderedPageBreak/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84060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58599800,00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38281400,00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84060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3255000,00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3325000,00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84060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3255000,00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3325000,00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84060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300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55344800,00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34956400,00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 xml:space="preserve">Социальные выплаты гражданам, кроме публичных нормативных социальных </w:t>
            </w:r>
            <w:r>
              <w:lastRenderedPageBreak/>
              <w:t>выплат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lastRenderedPageBreak/>
              <w:t>10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84060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320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55344800,00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34956400,00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lastRenderedPageBreak/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84310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10074900,00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8059900,00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84310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400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10074900,00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8059900,00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84310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410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10074900,00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8059900,00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Муниципальная программа Белоярского района "Обеспечение доступным и комфортным жильем жителей Белоярского района в 2019 - 2024 годах"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00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680000,00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695200,00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Подпрограмма "Улучшение жилищных условий населения Белоярского района"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00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680000,00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695200,00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 xml:space="preserve">Основное мероприятие "Обеспечение </w:t>
            </w:r>
            <w:r>
              <w:lastRenderedPageBreak/>
              <w:t>жильем молодых семей" государственной программы Российской Федерации "Обеспечение доступным и комфортным жильем и коммунальными услугами граждан Российской Федерации"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lastRenderedPageBreak/>
              <w:t>10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680000,00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695200,00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lastRenderedPageBreak/>
              <w:t>Реализация мероприятий по обеспечению жильем молодых семей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L4970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680000,00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695200,00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L4970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300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680000,00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695200,00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04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L4970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320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680000,00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695200,00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Другие вопросы в области социальной политики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06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17825100,00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17770400,00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Муниципальная программа Белоярского района "Развитие социальной политики на территории Белоярского района в 2020 - 2024 годах"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06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00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17638300,00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17583600,00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lastRenderedPageBreak/>
              <w:t>Подпрограмма "Реализация мероприятий социальной политики на территории Белоярского района"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06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00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3274800,00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3189000,00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Основное мероприятие "Реализация мероприятий социальной политики на территории Белоярского района"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06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3274800,00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3189000,00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Расходы на предоставление выплат и компенсаций отдельным категориям граждан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06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72600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2200000,00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2200000,00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06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72600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300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2200000,00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2200000,00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06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72600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320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2200000,00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2200000,00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06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1074800,00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989000,00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 xml:space="preserve">Закупка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lastRenderedPageBreak/>
              <w:t>10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06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390380,00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300580,00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06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390380,00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300580,00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06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300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684420,00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688420,00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06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320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684420,00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688420,00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06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00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820000,00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820000,00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Основное мероприятие "Финансовая поддержка социально ориентированным некоммерческим организациям на реализацию социально значимых проектов"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06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820000,00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820000,00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lastRenderedPageBreak/>
              <w:t>Субсидии социально ориентированным некоммерческим организациям, не являющимся государственными (муниципальными) учреждениями, на реализацию социально значимых мероприятий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06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61800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820000,00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820000,00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06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61800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820000,00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820000,00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06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61800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630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820000,00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820000,00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Подпрограмма "Обеспечение реализации муниципальной программы"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06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00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13543500,00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13574600,00</w:t>
            </w:r>
          </w:p>
        </w:tc>
      </w:tr>
      <w:tr w:rsidR="00B45ED3" w:rsidTr="00B45ED3">
        <w:tblPrEx>
          <w:tblBorders>
            <w:insideH w:val="nil"/>
          </w:tblBorders>
        </w:tblPrEx>
        <w:tc>
          <w:tcPr>
            <w:tcW w:w="4252" w:type="dxa"/>
            <w:tcBorders>
              <w:bottom w:val="nil"/>
            </w:tcBorders>
          </w:tcPr>
          <w:p w:rsidR="00B45ED3" w:rsidRDefault="00B45ED3">
            <w:pPr>
              <w:pStyle w:val="ConsPlusNormal"/>
            </w:pPr>
            <w:r>
              <w:t>Основное мероприятие "Осуществление отдельных государственных полномочий"</w:t>
            </w:r>
          </w:p>
        </w:tc>
        <w:tc>
          <w:tcPr>
            <w:tcW w:w="624" w:type="dxa"/>
            <w:tcBorders>
              <w:bottom w:val="nil"/>
            </w:tcBorders>
          </w:tcPr>
          <w:p w:rsidR="00B45ED3" w:rsidRDefault="00B45ED3">
            <w:pPr>
              <w:pStyle w:val="ConsPlusNormal"/>
            </w:pPr>
            <w:r>
              <w:t>10</w:t>
            </w:r>
          </w:p>
        </w:tc>
        <w:tc>
          <w:tcPr>
            <w:tcW w:w="737" w:type="dxa"/>
            <w:tcBorders>
              <w:bottom w:val="nil"/>
            </w:tcBorders>
          </w:tcPr>
          <w:p w:rsidR="00B45ED3" w:rsidRDefault="00B45ED3">
            <w:pPr>
              <w:pStyle w:val="ConsPlusNormal"/>
            </w:pPr>
            <w:r>
              <w:t>06</w:t>
            </w:r>
          </w:p>
        </w:tc>
        <w:tc>
          <w:tcPr>
            <w:tcW w:w="1020" w:type="dxa"/>
            <w:tcBorders>
              <w:bottom w:val="nil"/>
            </w:tcBorders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737" w:type="dxa"/>
            <w:tcBorders>
              <w:bottom w:val="nil"/>
            </w:tcBorders>
          </w:tcPr>
          <w:p w:rsidR="00B45ED3" w:rsidRDefault="00B45ED3">
            <w:pPr>
              <w:pStyle w:val="ConsPlusNormal"/>
            </w:pPr>
            <w:r>
              <w:t>3</w:t>
            </w:r>
          </w:p>
        </w:tc>
        <w:tc>
          <w:tcPr>
            <w:tcW w:w="794" w:type="dxa"/>
            <w:tcBorders>
              <w:bottom w:val="nil"/>
            </w:tcBorders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  <w:tcBorders>
              <w:bottom w:val="nil"/>
            </w:tcBorders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  <w:tcBorders>
              <w:bottom w:val="nil"/>
            </w:tcBorders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  <w:tcBorders>
              <w:bottom w:val="nil"/>
            </w:tcBorders>
          </w:tcPr>
          <w:p w:rsidR="00B45ED3" w:rsidRDefault="00B45ED3">
            <w:pPr>
              <w:pStyle w:val="ConsPlusNormal"/>
            </w:pPr>
            <w:r>
              <w:t>13543500,00</w:t>
            </w:r>
          </w:p>
        </w:tc>
        <w:tc>
          <w:tcPr>
            <w:tcW w:w="1984" w:type="dxa"/>
            <w:tcBorders>
              <w:bottom w:val="nil"/>
            </w:tcBorders>
          </w:tcPr>
          <w:p w:rsidR="00B45ED3" w:rsidRDefault="00B45ED3">
            <w:pPr>
              <w:pStyle w:val="ConsPlusNormal"/>
            </w:pPr>
            <w:r>
              <w:t>13574600,00</w:t>
            </w:r>
          </w:p>
        </w:tc>
      </w:tr>
      <w:tr w:rsidR="00B45ED3" w:rsidTr="00B45ED3">
        <w:tblPrEx>
          <w:tblBorders>
            <w:insideH w:val="nil"/>
          </w:tblBorders>
        </w:tblPrEx>
        <w:tc>
          <w:tcPr>
            <w:tcW w:w="4252" w:type="dxa"/>
            <w:tcBorders>
              <w:top w:val="nil"/>
            </w:tcBorders>
          </w:tcPr>
          <w:p w:rsidR="00B45ED3" w:rsidRDefault="00B45ED3">
            <w:pPr>
              <w:pStyle w:val="ConsPlusNormal"/>
            </w:pPr>
            <w:r>
              <w:t xml:space="preserve">На осуществление деятельности по опеке и попечительству (за исключением </w:t>
            </w:r>
            <w:r>
              <w:lastRenderedPageBreak/>
              <w:t>осуществления контроля за использованием и сохранностью жилых помещений, нанимателями 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ими)</w:t>
            </w:r>
          </w:p>
        </w:tc>
        <w:tc>
          <w:tcPr>
            <w:tcW w:w="624" w:type="dxa"/>
            <w:tcBorders>
              <w:top w:val="nil"/>
            </w:tcBorders>
          </w:tcPr>
          <w:p w:rsidR="00B45ED3" w:rsidRDefault="00B45ED3">
            <w:pPr>
              <w:pStyle w:val="ConsPlusNormal"/>
            </w:pPr>
            <w:r>
              <w:lastRenderedPageBreak/>
              <w:t>10</w:t>
            </w:r>
          </w:p>
        </w:tc>
        <w:tc>
          <w:tcPr>
            <w:tcW w:w="737" w:type="dxa"/>
            <w:tcBorders>
              <w:top w:val="nil"/>
            </w:tcBorders>
          </w:tcPr>
          <w:p w:rsidR="00B45ED3" w:rsidRDefault="00B45ED3">
            <w:pPr>
              <w:pStyle w:val="ConsPlusNormal"/>
            </w:pPr>
            <w:r>
              <w:t>06</w:t>
            </w:r>
          </w:p>
        </w:tc>
        <w:tc>
          <w:tcPr>
            <w:tcW w:w="1020" w:type="dxa"/>
            <w:tcBorders>
              <w:top w:val="nil"/>
            </w:tcBorders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737" w:type="dxa"/>
            <w:tcBorders>
              <w:top w:val="nil"/>
            </w:tcBorders>
          </w:tcPr>
          <w:p w:rsidR="00B45ED3" w:rsidRDefault="00B45ED3">
            <w:pPr>
              <w:pStyle w:val="ConsPlusNormal"/>
            </w:pPr>
            <w:r>
              <w:t>3</w:t>
            </w:r>
          </w:p>
        </w:tc>
        <w:tc>
          <w:tcPr>
            <w:tcW w:w="794" w:type="dxa"/>
            <w:tcBorders>
              <w:top w:val="nil"/>
            </w:tcBorders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  <w:tcBorders>
              <w:top w:val="nil"/>
            </w:tcBorders>
          </w:tcPr>
          <w:p w:rsidR="00B45ED3" w:rsidRDefault="00B45ED3">
            <w:pPr>
              <w:pStyle w:val="ConsPlusNormal"/>
            </w:pPr>
            <w:r>
              <w:t>84321</w:t>
            </w:r>
          </w:p>
        </w:tc>
        <w:tc>
          <w:tcPr>
            <w:tcW w:w="760" w:type="dxa"/>
            <w:tcBorders>
              <w:top w:val="nil"/>
            </w:tcBorders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  <w:tcBorders>
              <w:top w:val="nil"/>
            </w:tcBorders>
          </w:tcPr>
          <w:p w:rsidR="00B45ED3" w:rsidRDefault="00B45ED3">
            <w:pPr>
              <w:pStyle w:val="ConsPlusNormal"/>
            </w:pPr>
            <w:r>
              <w:t>13396900,00</w:t>
            </w:r>
          </w:p>
        </w:tc>
        <w:tc>
          <w:tcPr>
            <w:tcW w:w="1984" w:type="dxa"/>
            <w:tcBorders>
              <w:top w:val="nil"/>
            </w:tcBorders>
          </w:tcPr>
          <w:p w:rsidR="00B45ED3" w:rsidRDefault="00B45ED3">
            <w:pPr>
              <w:pStyle w:val="ConsPlusNormal"/>
            </w:pPr>
            <w:r>
              <w:t>13428000,00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06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84321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11973200,00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11942100,00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06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84321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11973200,00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11942100,00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 xml:space="preserve">Закупка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lastRenderedPageBreak/>
              <w:t>10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06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84321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832200,00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863300,00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06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84321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832200,00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863300,00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06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84321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800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591500,00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622600,00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06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84321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810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591500,00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622600,00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 xml:space="preserve">На осуществление контроля за использованием и сохранностью жилых помещений, нанимателя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</w:t>
            </w:r>
            <w:r>
              <w:lastRenderedPageBreak/>
              <w:t>технического состояния жилых помещений, а также за распоряжением ими)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lastRenderedPageBreak/>
              <w:t>10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06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84322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146600,00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146600,00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06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84322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126200,00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126200,00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06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84322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126200,00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126200,00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06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84322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20400,00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20400,00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06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84322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20400,00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20400,00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 xml:space="preserve">Муниципальная программа Белоярского </w:t>
            </w:r>
            <w:r>
              <w:lastRenderedPageBreak/>
              <w:t>района "Доступная среда на 2019 - 2024 годы"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lastRenderedPageBreak/>
              <w:t>10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06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00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186800,00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186800,00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lastRenderedPageBreak/>
              <w:t>Основное мероприятие "Создание благоприятных условий для жизнедеятельности"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06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186800,00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186800,00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Реализация мероприятий по обеспечению доступности и качества услуг для инвалидов и других маломобильных групп населения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06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21120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186800,00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186800,00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06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21120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46600,00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46600,00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06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21120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46600,00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46600,00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06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21120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300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140200,00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140200,00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10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06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04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21120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320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140200,00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140200,00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ФИЗИЧЕСКАЯ КУЛЬТУРА И СПОРТ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73963400,00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74432200,00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Массовый спорт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69135100,00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69603900,00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Муниципальная программа Белоярского района "Развитие физической культуры, спорта и молодежной политики на территории Белоярского района на 2019 - 2024 годы"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00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69135100,00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69603900,00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Подпрограмма "Развитие физической культуры и массового спорта"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00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68769900,00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69238700,00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Основное мероприятие "Создание условий для удовлетворения потребности населения Белоярского района в оказании услуг в сфере физической культуры и спорта"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68769900,00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69238700,00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66769900,00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67238700,00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66769900,00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67238700,00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66769900,00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67238700,00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2000000,00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2000000,00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2000000,00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2000000,00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2000000,00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2000000,00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Подпрограмма "Организация отдыха и оздоровления детей"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00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365200,00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365200,00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 xml:space="preserve">Основное мероприятие "Организация отдыха и оздоровления детей в оздоровительных учреждениях различных </w:t>
            </w:r>
            <w:r>
              <w:lastRenderedPageBreak/>
              <w:t>типов"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lastRenderedPageBreak/>
              <w:t>11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194600,00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194600,00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lastRenderedPageBreak/>
              <w:t>Мероприятия по организации отдыха и оздоровления детей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20010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194600,00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194600,00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20010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194600,00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194600,00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20010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194600,00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194600,00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Основное мероприятие "Создание условий для организации отдыха и оздоровления детей"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170600,00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170600,00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Мероприятия по организации отдыха и оздоровления детей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20010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170600,00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170600,00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20010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170600,00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170600,00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20010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170600,00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170600,00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lastRenderedPageBreak/>
              <w:t>Другие вопросы в области физической культуры и спорта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4828300,00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4828300,00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Муниципальная программа Белоярского района "Развитие физической культуры, спорта и молодежной политики на территории Белоярского района на 2019 - 2024 годы"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00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4828300,00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4828300,00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Подпрограмма "Обеспечение реализации муниципальной программы"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00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4828300,00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4828300,00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Основное мероприятие "Обеспечение функций управления в сфере физической культуры, спорта и молодежной политики"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4828300,00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4828300,00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Расходы на обеспечение деятельности органов местного самоуправления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4811100,00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4811100,00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lastRenderedPageBreak/>
              <w:t>11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100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4811100,00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4811100,00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02040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120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4811100,00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4811100,00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17200,00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17200,00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200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17200,00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17200,00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11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06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4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02400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240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17200,00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17200,00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СРЕДСТВА МАССОВОЙ ИНФОРМАЦИИ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20318800,00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20393000,00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Периодическая печать и издательства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20318800,00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20393000,00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Муниципальная программа Белоярского района "Развитие культуры Белоярского района на 2019 - 2024 годы"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00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20278800,00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20353000,00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lastRenderedPageBreak/>
              <w:t>Подпрограмма "Создание условий для информационного обеспечения населения Белоярского района посредством печатных средств массовой информации, а также в телеэфире"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00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20278800,00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20353000,00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Основное мероприятие "Поддержка средств массовой информации"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20278800,00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20353000,00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20278800,00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20353000,00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20278800,00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20353000,00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05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3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00590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20278800,00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20353000,00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 xml:space="preserve">Муниципальная программа "Укрепление межнационального и межконфессионального согласия, профилактика экстремизма на 2019 - 2024 </w:t>
            </w:r>
            <w:r>
              <w:lastRenderedPageBreak/>
              <w:t>годы"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lastRenderedPageBreak/>
              <w:t>12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09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00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40000,00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40000,00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lastRenderedPageBreak/>
              <w:t>Основное мероприятие "Укрепление межнационального и межконфессионального согласия"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09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40000,00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40000,00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09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40000,00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40000,00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09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600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40000,00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40000,00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12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09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99990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620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40000,00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40000,00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ОБСЛУЖИВАНИЕ ГОСУДАРСТВЕННОГО И МУНИЦИПАЛЬНОГО ДОЛГА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13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180000,00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187000,00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Обслуживание государственного внутреннего и муниципального долга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13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180000,00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187000,00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Муниципальная программа Белоярского района "Управление муниципальными финансами в Белоярском районе на 2019 - 2024 годы"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13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00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180000,00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187000,00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lastRenderedPageBreak/>
              <w:t>Подпрограмма "Организация и осуществление бюджетного процесса"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13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00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180000,00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187000,00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Основное мероприятие "Обслуживание муниципального долга Белоярского района"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13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180000,00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187000,00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Процентные платежи по муниципальному долгу Белоярского района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13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20170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180000,00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187000,00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Обслуживание государственного (муниципального) долга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13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20170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700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180000,00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187000,00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Обслуживание муниципального долга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13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1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20170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730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180000,00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187000,00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14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00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134513800,00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136405600,00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14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117928000,00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117940700,00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 xml:space="preserve">Муниципальная программа Белоярского </w:t>
            </w:r>
            <w:r>
              <w:lastRenderedPageBreak/>
              <w:t>района "Управление муниципальными финансами в Белоярском районе на 2019 - 2024 годы"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lastRenderedPageBreak/>
              <w:t>14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00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117928000,00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117940700,00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lastRenderedPageBreak/>
              <w:t>Подпрограмма "Совершенствование межбюджетных отношений"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14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00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117928000,00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117940700,00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Основное мероприятие "Выравнивание бюджетной обеспеченности поселений в границах Белоярского района"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14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117928000,00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117940700,00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Дотации из бюджета района на выравнивание бюджетной обеспеченности поселений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14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86010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117928000,00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117940700,00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14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86010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500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117928000,00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117940700,00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Дотации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14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86010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510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117928000,00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117940700,00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Прочие межбюджетные трансферты общего характера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14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16585800,00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18464900,00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 xml:space="preserve">Муниципальная программа Белоярского района "Управление муниципальными </w:t>
            </w:r>
            <w:r>
              <w:lastRenderedPageBreak/>
              <w:t>финансами в Белоярском районе на 2019 - 2024 годы"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lastRenderedPageBreak/>
              <w:t>14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00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16585800,00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18464900,00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lastRenderedPageBreak/>
              <w:t>Подпрограмма "Совершенствование межбюджетных отношений"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14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00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16585800,00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18464900,00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Основное мероприятие "Обеспечение сбалансированности бюджетов поселений в границах Белоярского района"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14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15785800,00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17064900,00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Иные межбюджетные трансферты бюджетам поселений из бюджета Белоярского района для обеспечения сбалансированности бюджетов поселений Белоярского района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14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89030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15785800,00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17064900,00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14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89030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500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15785800,00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17064900,00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14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02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89030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540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15785800,00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17064900,00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 xml:space="preserve">Основное мероприятие "Предоставление иных межбюджетных трансфертов в иных случаях, предусмотренных законами </w:t>
            </w:r>
            <w:r>
              <w:lastRenderedPageBreak/>
              <w:t>Ханты-Мансийского автономного округа - Югры и муниципальными правовыми актами Белоярского района"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lastRenderedPageBreak/>
              <w:t>14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00000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800000,00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1400000,00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lastRenderedPageBreak/>
              <w:t>Субсидии на содействие развитию исторических и иных местных традиций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14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82420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800000,00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1400000,00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14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82420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500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800000,00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1400000,00</w:t>
            </w:r>
          </w:p>
        </w:tc>
      </w:tr>
      <w:tr w:rsidR="00B45ED3" w:rsidTr="00B45ED3">
        <w:tc>
          <w:tcPr>
            <w:tcW w:w="4252" w:type="dxa"/>
          </w:tcPr>
          <w:p w:rsidR="00B45ED3" w:rsidRDefault="00B45ED3">
            <w:pPr>
              <w:pStyle w:val="ConsPlusNormal"/>
            </w:pPr>
            <w:r>
              <w:t>Субсидии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  <w:r>
              <w:t>14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03</w:t>
            </w: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  <w:r>
              <w:t>19</w:t>
            </w: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  <w:r>
              <w:t>2</w:t>
            </w: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  <w:r>
              <w:t>82420</w:t>
            </w:r>
          </w:p>
        </w:tc>
        <w:tc>
          <w:tcPr>
            <w:tcW w:w="760" w:type="dxa"/>
          </w:tcPr>
          <w:p w:rsidR="00B45ED3" w:rsidRDefault="00B45ED3">
            <w:pPr>
              <w:pStyle w:val="ConsPlusNormal"/>
            </w:pPr>
            <w:r>
              <w:t>520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800000,00</w:t>
            </w:r>
          </w:p>
        </w:tc>
        <w:tc>
          <w:tcPr>
            <w:tcW w:w="1984" w:type="dxa"/>
          </w:tcPr>
          <w:p w:rsidR="00B45ED3" w:rsidRDefault="00B45ED3">
            <w:pPr>
              <w:pStyle w:val="ConsPlusNormal"/>
            </w:pPr>
            <w:r>
              <w:t>1400000,00</w:t>
            </w:r>
          </w:p>
        </w:tc>
      </w:tr>
      <w:tr w:rsidR="00B45ED3" w:rsidTr="00B45ED3">
        <w:tblPrEx>
          <w:tblBorders>
            <w:insideV w:val="nil"/>
          </w:tblBorders>
        </w:tblPrEx>
        <w:tc>
          <w:tcPr>
            <w:tcW w:w="4252" w:type="dxa"/>
            <w:tcBorders>
              <w:left w:val="single" w:sz="4" w:space="0" w:color="auto"/>
            </w:tcBorders>
          </w:tcPr>
          <w:p w:rsidR="00B45ED3" w:rsidRDefault="00B45ED3">
            <w:pPr>
              <w:pStyle w:val="ConsPlusNormal"/>
            </w:pPr>
            <w:r>
              <w:t>Всего</w:t>
            </w:r>
          </w:p>
        </w:tc>
        <w:tc>
          <w:tcPr>
            <w:tcW w:w="624" w:type="dxa"/>
          </w:tcPr>
          <w:p w:rsidR="00B45ED3" w:rsidRDefault="00B45ED3">
            <w:pPr>
              <w:pStyle w:val="ConsPlusNormal"/>
            </w:pP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</w:p>
        </w:tc>
        <w:tc>
          <w:tcPr>
            <w:tcW w:w="1020" w:type="dxa"/>
          </w:tcPr>
          <w:p w:rsidR="00B45ED3" w:rsidRDefault="00B45ED3">
            <w:pPr>
              <w:pStyle w:val="ConsPlusNormal"/>
            </w:pPr>
          </w:p>
        </w:tc>
        <w:tc>
          <w:tcPr>
            <w:tcW w:w="737" w:type="dxa"/>
          </w:tcPr>
          <w:p w:rsidR="00B45ED3" w:rsidRDefault="00B45ED3">
            <w:pPr>
              <w:pStyle w:val="ConsPlusNormal"/>
            </w:pPr>
          </w:p>
        </w:tc>
        <w:tc>
          <w:tcPr>
            <w:tcW w:w="794" w:type="dxa"/>
          </w:tcPr>
          <w:p w:rsidR="00B45ED3" w:rsidRDefault="00B45ED3">
            <w:pPr>
              <w:pStyle w:val="ConsPlusNormal"/>
            </w:pPr>
          </w:p>
        </w:tc>
        <w:tc>
          <w:tcPr>
            <w:tcW w:w="964" w:type="dxa"/>
          </w:tcPr>
          <w:p w:rsidR="00B45ED3" w:rsidRDefault="00B45ED3">
            <w:pPr>
              <w:pStyle w:val="ConsPlusNormal"/>
            </w:pPr>
          </w:p>
        </w:tc>
        <w:tc>
          <w:tcPr>
            <w:tcW w:w="760" w:type="dxa"/>
            <w:tcBorders>
              <w:right w:val="single" w:sz="4" w:space="0" w:color="auto"/>
            </w:tcBorders>
          </w:tcPr>
          <w:p w:rsidR="00B45ED3" w:rsidRDefault="00B45ED3">
            <w:pPr>
              <w:pStyle w:val="ConsPlusNormal"/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B45ED3" w:rsidRDefault="00B45ED3">
            <w:pPr>
              <w:pStyle w:val="ConsPlusNormal"/>
            </w:pPr>
            <w:r>
              <w:t>3558082300,00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B45ED3" w:rsidRDefault="00B45ED3">
            <w:pPr>
              <w:pStyle w:val="ConsPlusNormal"/>
            </w:pPr>
            <w:r>
              <w:t>3698480200,00</w:t>
            </w:r>
          </w:p>
        </w:tc>
      </w:tr>
    </w:tbl>
    <w:p w:rsidR="00B45ED3" w:rsidRDefault="00B45ED3">
      <w:pPr>
        <w:pStyle w:val="ConsPlusNormal"/>
        <w:jc w:val="both"/>
      </w:pPr>
    </w:p>
    <w:p w:rsidR="00B45ED3" w:rsidRDefault="00B45ED3">
      <w:pPr>
        <w:pStyle w:val="ConsPlusNormal"/>
        <w:jc w:val="both"/>
      </w:pPr>
    </w:p>
    <w:p w:rsidR="00B45ED3" w:rsidRDefault="00B45ED3">
      <w:pPr>
        <w:pStyle w:val="ConsPlusNormal"/>
        <w:jc w:val="both"/>
      </w:pPr>
    </w:p>
    <w:p w:rsidR="00B45ED3" w:rsidRDefault="00B45ED3">
      <w:pPr>
        <w:pStyle w:val="ConsPlusNormal"/>
        <w:jc w:val="both"/>
      </w:pPr>
    </w:p>
    <w:p w:rsidR="00B45ED3" w:rsidRDefault="00B45ED3">
      <w:pPr>
        <w:pStyle w:val="ConsPlusNormal"/>
        <w:jc w:val="both"/>
      </w:pPr>
    </w:p>
    <w:p w:rsidR="00DF1DFE" w:rsidRDefault="00DF1DFE"/>
    <w:sectPr w:rsidR="00DF1DFE" w:rsidSect="001F5749">
      <w:pgSz w:w="16838" w:h="11906" w:orient="landscape" w:code="9"/>
      <w:pgMar w:top="1418" w:right="1418" w:bottom="851" w:left="1247" w:header="284" w:footer="567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5ED3"/>
    <w:rsid w:val="00AE048B"/>
    <w:rsid w:val="00B45ED3"/>
    <w:rsid w:val="00DF1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12401E4-22B7-4DC7-9C4D-91FEEBF8D3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45ED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45ED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B45ED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B45ED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B45ED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B45ED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B45ED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B45ED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661B926BBFE2901CD1742143FB1EBD15D18D5F5FA4DF3879C34852EB68F66D8B7952B6341F1265E7A6508504AFE11B58CBC14AEDFBFE311DE4755D0o9B8G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A661B926BBFE2901CD1742143FB1EBD15D18D5F5FA4DF3879C34852EB68F66D8B7952B6341F1265E7A6508504EFE11B58CBC14AEDFBFE311DE4755D0o9B8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661B926BBFE2901CD1742143FB1EBD15D18D5F5FA4DFD879A38852EB68F66D8B7952B6341F1265E7A650F514FFE11B58CBC14AEDFBFE311DE4755D0o9B8G" TargetMode="External"/><Relationship Id="rId5" Type="http://schemas.openxmlformats.org/officeDocument/2006/relationships/hyperlink" Target="consultantplus://offline/ref=A661B926BBFE2901CD1742143FB1EBD15D18D5F5FA4DF7819C30852EB68F66D8B7952B6341F1265C7131581119F847E5D6E91CB2DCA1E1o1B4G" TargetMode="External"/><Relationship Id="rId10" Type="http://schemas.openxmlformats.org/officeDocument/2006/relationships/theme" Target="theme/theme1.xml"/><Relationship Id="rId4" Type="http://schemas.openxmlformats.org/officeDocument/2006/relationships/hyperlink" Target="consultantplus://offline/ref=A661B926BBFE2901CD1742143FB1EBD15D18D5F5FA4CF4809F36852EB68F66D8B7952B6341F1265E7A6509564BFE11B58CBC14AEDFBFE311DE4755D0o9B8G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178</Pages>
  <Words>21095</Words>
  <Characters>120247</Characters>
  <Application>Microsoft Office Word</Application>
  <DocSecurity>0</DocSecurity>
  <Lines>1002</Lines>
  <Paragraphs>282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141060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Семерикова Иванна Владимиров</dc:creator>
  <cp:keywords/>
  <dc:description/>
  <cp:lastModifiedBy>Семерикова Иванна Владимиров</cp:lastModifiedBy>
  <cp:revision>1</cp:revision>
  <dcterms:created xsi:type="dcterms:W3CDTF">2020-05-21T06:01:00Z</dcterms:created>
  <dcterms:modified xsi:type="dcterms:W3CDTF">2020-05-21T06:02:00Z</dcterms:modified>
</cp:coreProperties>
</file>